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20"/>
        <w:tblOverlap w:val="never"/>
        <w:tblW w:w="9825" w:type="dxa"/>
        <w:tblLayout w:type="fixed"/>
        <w:tblLook w:val="04A0"/>
      </w:tblPr>
      <w:tblGrid>
        <w:gridCol w:w="9825"/>
      </w:tblGrid>
      <w:tr w:rsidR="00B25EEC" w:rsidRPr="00B25EEC" w:rsidTr="00B25EEC">
        <w:trPr>
          <w:cantSplit/>
        </w:trPr>
        <w:tc>
          <w:tcPr>
            <w:tcW w:w="9828" w:type="dxa"/>
            <w:hideMark/>
          </w:tcPr>
          <w:p w:rsidR="00B25EEC" w:rsidRPr="00B25EEC" w:rsidRDefault="00B25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E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7239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EEC" w:rsidRPr="00B25EEC" w:rsidTr="00B25EEC">
        <w:trPr>
          <w:cantSplit/>
        </w:trPr>
        <w:tc>
          <w:tcPr>
            <w:tcW w:w="9828" w:type="dxa"/>
            <w:hideMark/>
          </w:tcPr>
          <w:p w:rsidR="00B25EEC" w:rsidRPr="009D009B" w:rsidRDefault="00B25EEC">
            <w:pPr>
              <w:pStyle w:val="5"/>
              <w:rPr>
                <w:szCs w:val="28"/>
                <w:lang w:val="uk-UA"/>
              </w:rPr>
            </w:pPr>
            <w:r w:rsidRPr="009D009B">
              <w:rPr>
                <w:szCs w:val="28"/>
              </w:rPr>
              <w:t>УКРАЇНА</w:t>
            </w:r>
          </w:p>
        </w:tc>
      </w:tr>
      <w:tr w:rsidR="00B25EEC" w:rsidRPr="00B25EEC" w:rsidTr="00B25EEC">
        <w:trPr>
          <w:cantSplit/>
        </w:trPr>
        <w:tc>
          <w:tcPr>
            <w:tcW w:w="9828" w:type="dxa"/>
            <w:hideMark/>
          </w:tcPr>
          <w:p w:rsidR="00B25EEC" w:rsidRPr="009D009B" w:rsidRDefault="00B25EEC">
            <w:pPr>
              <w:pStyle w:val="6"/>
              <w:rPr>
                <w:b/>
                <w:szCs w:val="28"/>
                <w:lang w:val="uk-UA"/>
              </w:rPr>
            </w:pPr>
            <w:r w:rsidRPr="009D009B">
              <w:rPr>
                <w:b/>
                <w:szCs w:val="28"/>
                <w:lang w:val="uk-UA"/>
              </w:rPr>
              <w:t xml:space="preserve"> ЗВЯГЕЛЬСЬКА</w:t>
            </w:r>
            <w:r w:rsidRPr="009D009B">
              <w:rPr>
                <w:b/>
                <w:szCs w:val="28"/>
              </w:rPr>
              <w:t xml:space="preserve"> РАЙОННА РАДА</w:t>
            </w:r>
          </w:p>
        </w:tc>
      </w:tr>
      <w:tr w:rsidR="00B25EEC" w:rsidRPr="00B25EEC" w:rsidTr="00B25EEC">
        <w:trPr>
          <w:cantSplit/>
        </w:trPr>
        <w:tc>
          <w:tcPr>
            <w:tcW w:w="9828" w:type="dxa"/>
          </w:tcPr>
          <w:p w:rsidR="00B25EEC" w:rsidRPr="009D009B" w:rsidRDefault="00B25EEC">
            <w:pPr>
              <w:pStyle w:val="5"/>
              <w:rPr>
                <w:szCs w:val="28"/>
                <w:lang w:val="uk-UA"/>
              </w:rPr>
            </w:pPr>
            <w:r w:rsidRPr="009D009B">
              <w:rPr>
                <w:szCs w:val="28"/>
              </w:rPr>
              <w:t>ЖИТОМИРСЬКОЇ ОБЛАСТІ</w:t>
            </w:r>
          </w:p>
          <w:p w:rsidR="00B25EEC" w:rsidRPr="009D009B" w:rsidRDefault="00B25E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B25EEC" w:rsidRPr="00B25EEC" w:rsidRDefault="00B25EEC" w:rsidP="00B25EEC">
      <w:pPr>
        <w:tabs>
          <w:tab w:val="left" w:pos="78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5EEC" w:rsidRPr="009D009B" w:rsidRDefault="00B25EEC" w:rsidP="00B25EE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B25EEC" w:rsidRPr="00B25EEC" w:rsidRDefault="00B25EEC" w:rsidP="00B25E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5EEC" w:rsidRPr="00B25EEC" w:rsidRDefault="00B25EEC" w:rsidP="00B25E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П'ятнадцята </w:t>
      </w: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                                        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B25E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</w:p>
    <w:p w:rsidR="00B25EEC" w:rsidRPr="00B25EEC" w:rsidRDefault="00B25EEC" w:rsidP="00B25E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 15</w:t>
      </w:r>
      <w:r w:rsidRPr="00B25E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 2023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</w:t>
      </w:r>
    </w:p>
    <w:p w:rsidR="00B25EEC" w:rsidRPr="00B25EEC" w:rsidRDefault="00B25EEC" w:rsidP="00B25E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EEC" w:rsidRPr="00B25EEC" w:rsidRDefault="00B25EEC" w:rsidP="00B25EE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контролю</w:t>
      </w:r>
    </w:p>
    <w:p w:rsidR="00B25EEC" w:rsidRPr="00B25EEC" w:rsidRDefault="00B25EEC" w:rsidP="00B25EE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>рішень районної ради</w:t>
      </w:r>
    </w:p>
    <w:p w:rsidR="00B25EEC" w:rsidRPr="006F4D5C" w:rsidRDefault="00B25EEC" w:rsidP="00B25EEC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25EEC" w:rsidRPr="00B25EEC" w:rsidRDefault="006F4D5C" w:rsidP="00B25E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25EEC" w:rsidRPr="00B25EEC">
        <w:rPr>
          <w:rFonts w:ascii="Times New Roman" w:hAnsi="Times New Roman" w:cs="Times New Roman"/>
          <w:sz w:val="28"/>
          <w:szCs w:val="28"/>
          <w:lang w:val="uk-UA"/>
        </w:rPr>
        <w:t>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</w:t>
      </w:r>
      <w:r w:rsidR="00B25EEC">
        <w:rPr>
          <w:rFonts w:ascii="Times New Roman" w:hAnsi="Times New Roman" w:cs="Times New Roman"/>
          <w:sz w:val="28"/>
          <w:szCs w:val="28"/>
          <w:lang w:val="uk-UA"/>
        </w:rPr>
        <w:t>ї адміністрації та рекомендацій</w:t>
      </w:r>
      <w:r w:rsidR="00B25EEC"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комісій районної ради, районна рада</w:t>
      </w:r>
    </w:p>
    <w:p w:rsidR="009D009B" w:rsidRDefault="009D009B" w:rsidP="00B25EE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B25EEC" w:rsidRPr="00B25EEC" w:rsidRDefault="00B25EEC" w:rsidP="00B25EE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25EEC" w:rsidRPr="00B25EEC" w:rsidRDefault="00B25EEC" w:rsidP="00B25EE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B25EEC" w:rsidRDefault="006F4D5C" w:rsidP="00B25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25EEC" w:rsidRPr="00B25EEC">
        <w:rPr>
          <w:rFonts w:ascii="Times New Roman" w:hAnsi="Times New Roman" w:cs="Times New Roman"/>
          <w:sz w:val="28"/>
          <w:szCs w:val="28"/>
          <w:lang w:val="uk-UA"/>
        </w:rPr>
        <w:t>Зняти з контролю рішення районної ради, зокрема:</w:t>
      </w:r>
    </w:p>
    <w:p w:rsidR="00B25EEC" w:rsidRPr="006F4D5C" w:rsidRDefault="00B25EEC" w:rsidP="00B25EE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B25EEC" w:rsidRDefault="00B25EEC" w:rsidP="006F4D5C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айонну комплексну програму соціального захисту громадян, які постраждали внаслідок Чорнобильської катастрофи на 2018-2022 роки від </w:t>
      </w:r>
      <w:r w:rsidR="009D009B">
        <w:rPr>
          <w:rFonts w:ascii="Times New Roman" w:hAnsi="Times New Roman" w:cs="Times New Roman"/>
          <w:sz w:val="28"/>
          <w:szCs w:val="28"/>
          <w:lang w:val="uk-UA"/>
        </w:rPr>
        <w:t xml:space="preserve"> 20.12.2017р.</w:t>
      </w:r>
    </w:p>
    <w:p w:rsidR="00B25EEC" w:rsidRDefault="009D009B" w:rsidP="006F4D5C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25EEC">
        <w:rPr>
          <w:rFonts w:ascii="Times New Roman" w:hAnsi="Times New Roman" w:cs="Times New Roman"/>
          <w:sz w:val="28"/>
          <w:szCs w:val="28"/>
          <w:lang w:val="uk-UA"/>
        </w:rPr>
        <w:t>айонну програму оздоровлення та відпочинку дітей на 2018-2022 роки 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20.12.2017р.</w:t>
      </w:r>
    </w:p>
    <w:p w:rsidR="00B25EEC" w:rsidRDefault="009D009B" w:rsidP="006F4D5C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25EEC">
        <w:rPr>
          <w:rFonts w:ascii="Times New Roman" w:hAnsi="Times New Roman" w:cs="Times New Roman"/>
          <w:sz w:val="28"/>
          <w:szCs w:val="28"/>
          <w:lang w:val="uk-UA"/>
        </w:rPr>
        <w:t>айонну програму соціального захисту населення Новоград-Волинськ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 району на період до 2022 року</w:t>
      </w:r>
      <w:r w:rsidR="00B25EEC">
        <w:rPr>
          <w:rFonts w:ascii="Times New Roman" w:hAnsi="Times New Roman" w:cs="Times New Roman"/>
          <w:sz w:val="28"/>
          <w:szCs w:val="28"/>
          <w:lang w:val="uk-UA"/>
        </w:rPr>
        <w:t xml:space="preserve"> 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20.12.2017р.</w:t>
      </w:r>
    </w:p>
    <w:p w:rsidR="00B25EEC" w:rsidRPr="009D009B" w:rsidRDefault="009D009B" w:rsidP="006F4D5C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25EEC">
        <w:rPr>
          <w:rFonts w:ascii="Times New Roman" w:hAnsi="Times New Roman" w:cs="Times New Roman"/>
          <w:sz w:val="28"/>
          <w:szCs w:val="28"/>
          <w:lang w:val="uk-UA"/>
        </w:rPr>
        <w:t xml:space="preserve">егіональну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(комплексну) </w:t>
      </w:r>
      <w:r w:rsidR="00B25EEC">
        <w:rPr>
          <w:rFonts w:ascii="Times New Roman" w:hAnsi="Times New Roman" w:cs="Times New Roman"/>
          <w:sz w:val="28"/>
          <w:szCs w:val="28"/>
          <w:lang w:val="uk-UA"/>
        </w:rPr>
        <w:t xml:space="preserve">цільову соціальну програму забезпечення житлом дітей сиріт, дітей позбавлених батьківського піклування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осіб з їх числа на 2018-2022 роки</w:t>
      </w:r>
      <w:r w:rsid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EEC">
        <w:rPr>
          <w:rFonts w:ascii="Times New Roman" w:hAnsi="Times New Roman" w:cs="Times New Roman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sz w:val="28"/>
          <w:szCs w:val="28"/>
          <w:lang w:val="uk-UA"/>
        </w:rPr>
        <w:t>д  20.12.2017 р.</w:t>
      </w:r>
    </w:p>
    <w:p w:rsidR="00B25EEC" w:rsidRPr="00B25EEC" w:rsidRDefault="00B25EEC" w:rsidP="009D00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5EEC" w:rsidRPr="00B25EEC" w:rsidRDefault="00B25EEC" w:rsidP="00B25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   Голова районної ради                             </w:t>
      </w:r>
      <w:r w:rsidR="009D00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Артур ЗАГРИВИЙ </w:t>
      </w:r>
    </w:p>
    <w:p w:rsidR="00B25EEC" w:rsidRPr="00B25EEC" w:rsidRDefault="00B25EEC" w:rsidP="00B25E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51D0" w:rsidRPr="00B25EEC" w:rsidRDefault="00AB51D0">
      <w:pPr>
        <w:rPr>
          <w:rFonts w:ascii="Times New Roman" w:hAnsi="Times New Roman" w:cs="Times New Roman"/>
          <w:sz w:val="28"/>
          <w:szCs w:val="28"/>
        </w:rPr>
      </w:pPr>
    </w:p>
    <w:sectPr w:rsidR="00AB51D0" w:rsidRPr="00B25EEC" w:rsidSect="006F4D5C">
      <w:pgSz w:w="11906" w:h="16838"/>
      <w:pgMar w:top="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2D6"/>
    <w:multiLevelType w:val="hybridMultilevel"/>
    <w:tmpl w:val="3262235E"/>
    <w:lvl w:ilvl="0" w:tplc="7ED8C8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847F7"/>
    <w:multiLevelType w:val="hybridMultilevel"/>
    <w:tmpl w:val="B4547626"/>
    <w:lvl w:ilvl="0" w:tplc="67EAD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EEC"/>
    <w:rsid w:val="006F4D5C"/>
    <w:rsid w:val="009D009B"/>
    <w:rsid w:val="00AB51D0"/>
    <w:rsid w:val="00B2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B25E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B25E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25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B25EEC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2023-02-14T07:53:00Z</cp:lastPrinted>
  <dcterms:created xsi:type="dcterms:W3CDTF">2023-02-14T07:09:00Z</dcterms:created>
  <dcterms:modified xsi:type="dcterms:W3CDTF">2023-02-14T07:54:00Z</dcterms:modified>
</cp:coreProperties>
</file>