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426" w:tblpY="1079"/>
        <w:tblW w:w="10916" w:type="dxa"/>
        <w:tblLayout w:type="fixed"/>
        <w:tblLook w:val="0000" w:firstRow="0" w:lastRow="0" w:firstColumn="0" w:lastColumn="0" w:noHBand="0" w:noVBand="0"/>
      </w:tblPr>
      <w:tblGrid>
        <w:gridCol w:w="426"/>
        <w:gridCol w:w="9497"/>
        <w:gridCol w:w="709"/>
        <w:gridCol w:w="142"/>
        <w:gridCol w:w="142"/>
      </w:tblGrid>
      <w:tr w:rsidR="00DE04E4" w:rsidRPr="00AD0CA3" w:rsidTr="00DE04E4">
        <w:trPr>
          <w:gridAfter w:val="2"/>
          <w:wAfter w:w="284" w:type="dxa"/>
          <w:cantSplit/>
          <w:trHeight w:val="905"/>
        </w:trPr>
        <w:tc>
          <w:tcPr>
            <w:tcW w:w="10632" w:type="dxa"/>
            <w:gridSpan w:val="3"/>
          </w:tcPr>
          <w:p w:rsidR="00DE04E4" w:rsidRPr="00AD0CA3" w:rsidRDefault="00DE04E4" w:rsidP="00DE04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D0CA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3F85C9" wp14:editId="34FC1CAE">
                  <wp:extent cx="457200" cy="609600"/>
                  <wp:effectExtent l="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E4" w:rsidRPr="00AD0CA3" w:rsidTr="00DE04E4">
        <w:trPr>
          <w:gridAfter w:val="2"/>
          <w:wAfter w:w="284" w:type="dxa"/>
          <w:cantSplit/>
        </w:trPr>
        <w:tc>
          <w:tcPr>
            <w:tcW w:w="10632" w:type="dxa"/>
            <w:gridSpan w:val="3"/>
          </w:tcPr>
          <w:p w:rsidR="00DE04E4" w:rsidRPr="00AD0CA3" w:rsidRDefault="00DE04E4" w:rsidP="00DE04E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УКРАЇНА</w:t>
            </w:r>
          </w:p>
        </w:tc>
      </w:tr>
      <w:tr w:rsidR="00DE04E4" w:rsidRPr="00AD0CA3" w:rsidTr="00DE04E4">
        <w:trPr>
          <w:gridAfter w:val="2"/>
          <w:wAfter w:w="284" w:type="dxa"/>
          <w:cantSplit/>
        </w:trPr>
        <w:tc>
          <w:tcPr>
            <w:tcW w:w="10632" w:type="dxa"/>
            <w:gridSpan w:val="3"/>
          </w:tcPr>
          <w:p w:rsidR="00DE04E4" w:rsidRPr="00AD0CA3" w:rsidRDefault="00DE04E4" w:rsidP="00DE04E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D0C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НОВОГРАД-ВОЛИНСЬКА РАЙОННА РАДА</w:t>
            </w:r>
          </w:p>
        </w:tc>
      </w:tr>
      <w:tr w:rsidR="00DE04E4" w:rsidRPr="00AD0CA3" w:rsidTr="00DE04E4">
        <w:trPr>
          <w:gridAfter w:val="2"/>
          <w:wAfter w:w="284" w:type="dxa"/>
          <w:cantSplit/>
        </w:trPr>
        <w:tc>
          <w:tcPr>
            <w:tcW w:w="10632" w:type="dxa"/>
            <w:gridSpan w:val="3"/>
          </w:tcPr>
          <w:p w:rsidR="00DE04E4" w:rsidRPr="00AD0CA3" w:rsidRDefault="00DE04E4" w:rsidP="00DE04E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ЖИТОМИРСЬКОЇ ОБЛАСТІ</w:t>
            </w:r>
          </w:p>
        </w:tc>
      </w:tr>
      <w:tr w:rsidR="00DE04E4" w:rsidRPr="00AD0CA3" w:rsidTr="00DE04E4">
        <w:trPr>
          <w:gridAfter w:val="2"/>
          <w:wAfter w:w="284" w:type="dxa"/>
          <w:cantSplit/>
        </w:trPr>
        <w:tc>
          <w:tcPr>
            <w:tcW w:w="10632" w:type="dxa"/>
            <w:gridSpan w:val="3"/>
          </w:tcPr>
          <w:p w:rsidR="00DE04E4" w:rsidRPr="00AD0CA3" w:rsidRDefault="00DE04E4" w:rsidP="00DE04E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E04E4" w:rsidRPr="00AD0CA3" w:rsidTr="00DE04E4">
        <w:trPr>
          <w:gridAfter w:val="2"/>
          <w:wAfter w:w="284" w:type="dxa"/>
          <w:cantSplit/>
          <w:trHeight w:val="230"/>
        </w:trPr>
        <w:tc>
          <w:tcPr>
            <w:tcW w:w="10632" w:type="dxa"/>
            <w:gridSpan w:val="3"/>
          </w:tcPr>
          <w:p w:rsidR="00DE04E4" w:rsidRPr="00AD0CA3" w:rsidRDefault="00DE04E4" w:rsidP="00DE04E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Р І Ш Е Н </w:t>
            </w:r>
            <w:proofErr w:type="spellStart"/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</w:t>
            </w:r>
            <w:proofErr w:type="spellEnd"/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Я</w:t>
            </w:r>
          </w:p>
        </w:tc>
      </w:tr>
      <w:tr w:rsidR="00DE04E4" w:rsidRPr="00AD0CA3" w:rsidTr="00DE04E4">
        <w:trPr>
          <w:gridAfter w:val="1"/>
          <w:wAfter w:w="142" w:type="dxa"/>
          <w:cantSplit/>
        </w:trPr>
        <w:tc>
          <w:tcPr>
            <w:tcW w:w="10774" w:type="dxa"/>
            <w:gridSpan w:val="4"/>
          </w:tcPr>
          <w:p w:rsidR="00DE04E4" w:rsidRPr="00AD0CA3" w:rsidRDefault="00DE04E4" w:rsidP="00DE04E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E04E4" w:rsidRPr="00AD0CA3" w:rsidTr="00DE04E4">
        <w:trPr>
          <w:gridBefore w:val="1"/>
          <w:wBefore w:w="426" w:type="dxa"/>
          <w:cantSplit/>
          <w:trHeight w:val="348"/>
        </w:trPr>
        <w:tc>
          <w:tcPr>
            <w:tcW w:w="10490" w:type="dxa"/>
            <w:gridSpan w:val="4"/>
          </w:tcPr>
          <w:p w:rsidR="00DE04E4" w:rsidRPr="00AD0CA3" w:rsidRDefault="00DE04E4" w:rsidP="00DE04E4">
            <w:pPr>
              <w:keepNext/>
              <w:tabs>
                <w:tab w:val="left" w:pos="5415"/>
              </w:tabs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D0CA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Тринадцята сесія  </w:t>
            </w:r>
            <w:r w:rsidRPr="00AD0CA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ab/>
              <w:t xml:space="preserve">                      </w:t>
            </w:r>
            <w:r w:rsidRPr="00AD0CA3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VIII c</w:t>
            </w:r>
            <w:r w:rsidRPr="00AD0CA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кликання</w:t>
            </w:r>
          </w:p>
          <w:p w:rsidR="00DE04E4" w:rsidRPr="00AD0CA3" w:rsidRDefault="00DE04E4" w:rsidP="00DE04E4">
            <w:pPr>
              <w:keepNext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DE04E4" w:rsidRPr="00F4168A" w:rsidTr="00DE04E4">
        <w:trPr>
          <w:gridAfter w:val="3"/>
          <w:wAfter w:w="993" w:type="dxa"/>
          <w:cantSplit/>
          <w:trHeight w:val="80"/>
        </w:trPr>
        <w:tc>
          <w:tcPr>
            <w:tcW w:w="9923" w:type="dxa"/>
            <w:gridSpan w:val="2"/>
          </w:tcPr>
          <w:p w:rsidR="00DE04E4" w:rsidRPr="00F4168A" w:rsidRDefault="00DE04E4" w:rsidP="00DE04E4">
            <w:pPr>
              <w:spacing w:after="0" w:line="276" w:lineRule="auto"/>
              <w:ind w:right="-4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29 вересня 2022 року</w:t>
            </w:r>
          </w:p>
        </w:tc>
      </w:tr>
    </w:tbl>
    <w:p w:rsidR="00DE04E4" w:rsidRDefault="00DE04E4" w:rsidP="00DE04E4">
      <w:pPr>
        <w:tabs>
          <w:tab w:val="left" w:pos="1065"/>
        </w:tabs>
        <w:spacing w:after="0" w:line="276" w:lineRule="auto"/>
      </w:pPr>
    </w:p>
    <w:p w:rsidR="00DE04E4" w:rsidRDefault="00DE04E4" w:rsidP="00DE04E4">
      <w:pPr>
        <w:tabs>
          <w:tab w:val="left" w:pos="1065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04E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</w:p>
    <w:p w:rsidR="00DE04E4" w:rsidRDefault="00DE04E4" w:rsidP="00DE04E4">
      <w:pPr>
        <w:tabs>
          <w:tab w:val="left" w:pos="1065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04E4">
        <w:rPr>
          <w:rFonts w:ascii="Times New Roman" w:hAnsi="Times New Roman" w:cs="Times New Roman"/>
          <w:sz w:val="28"/>
          <w:szCs w:val="28"/>
          <w:lang w:val="uk-UA"/>
        </w:rPr>
        <w:t xml:space="preserve">районної ради </w:t>
      </w:r>
      <w:r w:rsidRPr="00DE04E4">
        <w:rPr>
          <w:rFonts w:ascii="Times New Roman" w:hAnsi="Times New Roman" w:cs="Times New Roman"/>
          <w:sz w:val="28"/>
          <w:szCs w:val="28"/>
          <w:lang w:val="uk-UA"/>
        </w:rPr>
        <w:t>від 10.12.2020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04E4">
        <w:rPr>
          <w:rFonts w:ascii="Times New Roman" w:hAnsi="Times New Roman" w:cs="Times New Roman"/>
          <w:sz w:val="28"/>
          <w:szCs w:val="28"/>
          <w:lang w:val="uk-UA"/>
        </w:rPr>
        <w:t xml:space="preserve">№7 </w:t>
      </w:r>
    </w:p>
    <w:p w:rsidR="00DE04E4" w:rsidRDefault="00DE04E4" w:rsidP="00DE04E4">
      <w:pPr>
        <w:tabs>
          <w:tab w:val="left" w:pos="1065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04E4">
        <w:rPr>
          <w:rFonts w:ascii="Times New Roman" w:hAnsi="Times New Roman" w:cs="Times New Roman"/>
          <w:sz w:val="28"/>
          <w:szCs w:val="28"/>
          <w:lang w:val="uk-UA"/>
        </w:rPr>
        <w:t>«Про утворення президії районної ради»</w:t>
      </w:r>
    </w:p>
    <w:p w:rsidR="00DE04E4" w:rsidRDefault="00DE04E4" w:rsidP="00DE04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369B" w:rsidRDefault="00DE04E4" w:rsidP="00DE04E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ст.ст.43, 47 Закону України «Про місцеве самоврядування в Україні</w:t>
      </w:r>
      <w:r w:rsidR="002C0FA0">
        <w:rPr>
          <w:rFonts w:ascii="Times New Roman" w:hAnsi="Times New Roman" w:cs="Times New Roman"/>
          <w:sz w:val="28"/>
          <w:szCs w:val="28"/>
          <w:lang w:val="uk-UA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районна рада</w:t>
      </w:r>
    </w:p>
    <w:p w:rsidR="00DE04E4" w:rsidRDefault="00DE04E4" w:rsidP="00DE04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DE04E4" w:rsidRDefault="00DE04E4" w:rsidP="002C0FA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рішення  районної ради  від 10.12.2020 року </w:t>
      </w:r>
      <w:r>
        <w:rPr>
          <w:rFonts w:ascii="Times New Roman" w:hAnsi="Times New Roman" w:cs="Times New Roman"/>
          <w:sz w:val="28"/>
          <w:szCs w:val="28"/>
          <w:lang w:val="uk-UA"/>
        </w:rPr>
        <w:t>№7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</w:p>
    <w:p w:rsidR="00DE04E4" w:rsidRDefault="00DE04E4" w:rsidP="002C0FA0">
      <w:pPr>
        <w:tabs>
          <w:tab w:val="left" w:pos="1065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04E4">
        <w:rPr>
          <w:rFonts w:ascii="Times New Roman" w:hAnsi="Times New Roman" w:cs="Times New Roman"/>
          <w:sz w:val="28"/>
          <w:szCs w:val="28"/>
          <w:lang w:val="uk-UA"/>
        </w:rPr>
        <w:t>утворення президії районної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>, зокрема:</w:t>
      </w:r>
    </w:p>
    <w:p w:rsidR="00DE04E4" w:rsidRPr="00DE04E4" w:rsidRDefault="00DE04E4" w:rsidP="002C0FA0">
      <w:pPr>
        <w:pStyle w:val="a3"/>
        <w:numPr>
          <w:ilvl w:val="0"/>
          <w:numId w:val="3"/>
        </w:numPr>
        <w:tabs>
          <w:tab w:val="left" w:pos="709"/>
        </w:tabs>
        <w:spacing w:after="0" w:line="276" w:lineRule="auto"/>
        <w:ind w:hanging="70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Вивести зі складу президії районної ради  Гончарука Віктора Васильовича </w:t>
      </w:r>
    </w:p>
    <w:p w:rsidR="002C0FA0" w:rsidRDefault="002C0FA0" w:rsidP="002C0FA0">
      <w:pPr>
        <w:tabs>
          <w:tab w:val="left" w:pos="709"/>
        </w:tabs>
        <w:spacing w:after="0" w:line="276" w:lineRule="auto"/>
        <w:ind w:hanging="706"/>
        <w:rPr>
          <w:rFonts w:ascii="Times New Roman" w:hAnsi="Times New Roman" w:cs="Times New Roman"/>
          <w:sz w:val="28"/>
          <w:szCs w:val="28"/>
          <w:lang w:val="uk-UA"/>
        </w:rPr>
      </w:pPr>
    </w:p>
    <w:p w:rsidR="002C0FA0" w:rsidRDefault="002C0FA0" w:rsidP="002C0F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04E4" w:rsidRPr="002C0FA0" w:rsidRDefault="002C0FA0" w:rsidP="002C0F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районної ради                                                              Артур ЗАГРИВИЙ</w:t>
      </w:r>
    </w:p>
    <w:sectPr w:rsidR="00DE04E4" w:rsidRPr="002C0FA0" w:rsidSect="002C0FA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6901"/>
    <w:multiLevelType w:val="hybridMultilevel"/>
    <w:tmpl w:val="5B82132C"/>
    <w:lvl w:ilvl="0" w:tplc="F1E6ABF4">
      <w:start w:val="29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4FF40767"/>
    <w:multiLevelType w:val="hybridMultilevel"/>
    <w:tmpl w:val="6F2EC5F0"/>
    <w:lvl w:ilvl="0" w:tplc="F49CB1E0">
      <w:start w:val="2"/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6DEC3F43"/>
    <w:multiLevelType w:val="hybridMultilevel"/>
    <w:tmpl w:val="D5360CCC"/>
    <w:lvl w:ilvl="0" w:tplc="E03E4F48">
      <w:numFmt w:val="bullet"/>
      <w:lvlText w:val="-"/>
      <w:lvlJc w:val="left"/>
      <w:pPr>
        <w:ind w:left="9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8A"/>
    <w:rsid w:val="002C0FA0"/>
    <w:rsid w:val="007B778A"/>
    <w:rsid w:val="007C369B"/>
    <w:rsid w:val="00D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B2300-87BF-41A4-8FB0-8ADDD837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4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2</cp:revision>
  <cp:lastPrinted>2022-09-28T13:51:00Z</cp:lastPrinted>
  <dcterms:created xsi:type="dcterms:W3CDTF">2022-09-28T13:38:00Z</dcterms:created>
  <dcterms:modified xsi:type="dcterms:W3CDTF">2022-09-28T13:52:00Z</dcterms:modified>
</cp:coreProperties>
</file>