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A" w:rsidRPr="006E16E8" w:rsidRDefault="001755EA" w:rsidP="001755EA">
      <w:pPr>
        <w:tabs>
          <w:tab w:val="left" w:pos="5869"/>
        </w:tabs>
        <w:rPr>
          <w:sz w:val="28"/>
          <w:szCs w:val="28"/>
          <w:lang w:val="uk-UA"/>
        </w:rPr>
      </w:pPr>
      <w:r w:rsidRPr="006E16E8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E16E8">
        <w:rPr>
          <w:sz w:val="28"/>
          <w:szCs w:val="28"/>
          <w:lang w:val="uk-UA"/>
        </w:rPr>
        <w:t>Президенту України</w:t>
      </w:r>
    </w:p>
    <w:p w:rsidR="001755EA" w:rsidRPr="006E16E8" w:rsidRDefault="001755EA" w:rsidP="001755EA">
      <w:pPr>
        <w:tabs>
          <w:tab w:val="left" w:pos="5869"/>
        </w:tabs>
        <w:rPr>
          <w:sz w:val="28"/>
          <w:szCs w:val="28"/>
          <w:lang w:val="uk-UA"/>
        </w:rPr>
      </w:pPr>
      <w:r w:rsidRPr="006E16E8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Pr="006E16E8">
        <w:rPr>
          <w:sz w:val="28"/>
          <w:szCs w:val="28"/>
          <w:lang w:val="uk-UA"/>
        </w:rPr>
        <w:t>Зеленському</w:t>
      </w:r>
      <w:proofErr w:type="spellEnd"/>
      <w:r w:rsidRPr="006E16E8">
        <w:rPr>
          <w:sz w:val="28"/>
          <w:szCs w:val="28"/>
          <w:lang w:val="uk-UA"/>
        </w:rPr>
        <w:t xml:space="preserve"> В.О.</w:t>
      </w:r>
    </w:p>
    <w:p w:rsidR="001755EA" w:rsidRPr="006E16E8" w:rsidRDefault="001755EA" w:rsidP="001755EA">
      <w:pPr>
        <w:tabs>
          <w:tab w:val="left" w:pos="58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Голові Верховної Р</w:t>
      </w:r>
      <w:r w:rsidRPr="006E16E8">
        <w:rPr>
          <w:sz w:val="28"/>
          <w:szCs w:val="28"/>
          <w:lang w:val="uk-UA"/>
        </w:rPr>
        <w:t xml:space="preserve">ади </w:t>
      </w:r>
    </w:p>
    <w:p w:rsidR="001755EA" w:rsidRPr="006E16E8" w:rsidRDefault="001755EA" w:rsidP="001755EA">
      <w:pPr>
        <w:tabs>
          <w:tab w:val="left" w:pos="5869"/>
        </w:tabs>
        <w:rPr>
          <w:sz w:val="28"/>
          <w:szCs w:val="28"/>
          <w:lang w:val="uk-UA"/>
        </w:rPr>
      </w:pPr>
      <w:r w:rsidRPr="006E16E8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Ра</w:t>
      </w:r>
      <w:r w:rsidRPr="006E16E8">
        <w:rPr>
          <w:sz w:val="28"/>
          <w:szCs w:val="28"/>
          <w:lang w:val="uk-UA"/>
        </w:rPr>
        <w:t>зумкову Д.О.</w:t>
      </w:r>
    </w:p>
    <w:p w:rsidR="001755EA" w:rsidRPr="001755EA" w:rsidRDefault="001755EA" w:rsidP="001755EA">
      <w:pPr>
        <w:pStyle w:val="a6"/>
        <w:ind w:firstLine="709"/>
        <w:jc w:val="both"/>
        <w:rPr>
          <w:rFonts w:eastAsia="Calibri"/>
          <w:b w:val="0"/>
          <w:bCs/>
          <w:color w:val="000000" w:themeColor="text1"/>
          <w:shd w:val="clear" w:color="auto" w:fill="FFFFFF"/>
        </w:rPr>
      </w:pPr>
      <w:r w:rsidRPr="001755EA">
        <w:rPr>
          <w:b w:val="0"/>
        </w:rPr>
        <w:t xml:space="preserve">                                                           </w:t>
      </w:r>
      <w:r w:rsidR="001C6958" w:rsidRPr="00712D1C">
        <w:rPr>
          <w:b w:val="0"/>
        </w:rPr>
        <w:t xml:space="preserve">  </w:t>
      </w:r>
      <w:r w:rsidRPr="001755EA">
        <w:rPr>
          <w:b w:val="0"/>
        </w:rPr>
        <w:t xml:space="preserve"> </w:t>
      </w:r>
      <w:r w:rsidR="00556CFB" w:rsidRPr="00712D1C">
        <w:rPr>
          <w:b w:val="0"/>
        </w:rPr>
        <w:t xml:space="preserve">  </w:t>
      </w:r>
      <w:r w:rsidRPr="001755EA">
        <w:rPr>
          <w:rStyle w:val="a4"/>
          <w:b w:val="0"/>
          <w:bCs/>
          <w:i w:val="0"/>
          <w:color w:val="000000" w:themeColor="text1"/>
          <w:shd w:val="clear" w:color="auto" w:fill="FFFFFF"/>
        </w:rPr>
        <w:t>Прем'єр</w:t>
      </w:r>
      <w:r w:rsidRPr="001755EA">
        <w:rPr>
          <w:b w:val="0"/>
          <w:i/>
          <w:color w:val="000000" w:themeColor="text1"/>
          <w:shd w:val="clear" w:color="auto" w:fill="FFFFFF"/>
        </w:rPr>
        <w:t>-</w:t>
      </w:r>
      <w:r w:rsidRPr="001755EA">
        <w:rPr>
          <w:rStyle w:val="a4"/>
          <w:b w:val="0"/>
          <w:bCs/>
          <w:i w:val="0"/>
          <w:color w:val="000000" w:themeColor="text1"/>
          <w:shd w:val="clear" w:color="auto" w:fill="FFFFFF"/>
        </w:rPr>
        <w:t>міністр</w:t>
      </w:r>
      <w:r w:rsidRPr="001755EA">
        <w:rPr>
          <w:rStyle w:val="a4"/>
          <w:rFonts w:eastAsia="Calibri"/>
          <w:b w:val="0"/>
          <w:bCs/>
          <w:i w:val="0"/>
          <w:color w:val="000000" w:themeColor="text1"/>
          <w:shd w:val="clear" w:color="auto" w:fill="FFFFFF"/>
        </w:rPr>
        <w:t>у</w:t>
      </w:r>
      <w:r w:rsidRPr="001755EA">
        <w:rPr>
          <w:rStyle w:val="a4"/>
          <w:rFonts w:eastAsia="Calibri"/>
          <w:b w:val="0"/>
          <w:bCs/>
          <w:color w:val="000000" w:themeColor="text1"/>
          <w:shd w:val="clear" w:color="auto" w:fill="FFFFFF"/>
        </w:rPr>
        <w:t xml:space="preserve"> </w:t>
      </w:r>
      <w:r w:rsidRPr="001755EA">
        <w:rPr>
          <w:rFonts w:eastAsia="Calibri"/>
          <w:b w:val="0"/>
          <w:color w:val="000000" w:themeColor="text1"/>
          <w:shd w:val="clear" w:color="auto" w:fill="FFFFFF"/>
        </w:rPr>
        <w:t>України</w:t>
      </w:r>
      <w:r w:rsidRPr="001755EA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 </w:t>
      </w:r>
    </w:p>
    <w:p w:rsidR="001755EA" w:rsidRPr="001755EA" w:rsidRDefault="001755EA" w:rsidP="001755EA">
      <w:pPr>
        <w:pStyle w:val="a6"/>
        <w:tabs>
          <w:tab w:val="left" w:pos="5746"/>
        </w:tabs>
        <w:ind w:firstLine="709"/>
        <w:jc w:val="both"/>
        <w:rPr>
          <w:rFonts w:eastAsia="Calibri"/>
          <w:b w:val="0"/>
          <w:bCs/>
          <w:color w:val="000000" w:themeColor="text1"/>
          <w:shd w:val="clear" w:color="auto" w:fill="FFFFFF"/>
        </w:rPr>
      </w:pPr>
      <w:r w:rsidRPr="001755EA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                                                          </w:t>
      </w:r>
      <w:r w:rsidR="004B5645" w:rsidRPr="00712D1C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</w:t>
      </w:r>
      <w:r w:rsidRPr="001755EA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</w:t>
      </w:r>
      <w:r w:rsidR="00556CFB" w:rsidRPr="00712D1C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  </w:t>
      </w:r>
      <w:proofErr w:type="spellStart"/>
      <w:r w:rsidRPr="001755EA">
        <w:rPr>
          <w:rFonts w:eastAsia="Calibri"/>
          <w:b w:val="0"/>
          <w:bCs/>
          <w:color w:val="000000" w:themeColor="text1"/>
          <w:shd w:val="clear" w:color="auto" w:fill="FFFFFF"/>
        </w:rPr>
        <w:t>Гончаруку</w:t>
      </w:r>
      <w:proofErr w:type="spellEnd"/>
      <w:r w:rsidRPr="001755EA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О.В.</w:t>
      </w:r>
    </w:p>
    <w:p w:rsidR="001755EA" w:rsidRPr="00712D1C" w:rsidRDefault="001755EA" w:rsidP="001755EA">
      <w:pPr>
        <w:pStyle w:val="a6"/>
        <w:ind w:firstLine="709"/>
        <w:jc w:val="both"/>
        <w:rPr>
          <w:rFonts w:eastAsia="Calibri"/>
          <w:b w:val="0"/>
          <w:bCs/>
          <w:color w:val="000000" w:themeColor="text1"/>
          <w:shd w:val="clear" w:color="auto" w:fill="FFFFFF"/>
          <w:lang w:val="ru-RU"/>
        </w:rPr>
      </w:pPr>
      <w:r w:rsidRPr="001755EA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                                     </w:t>
      </w:r>
      <w:r w:rsidR="00712D1C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                    </w:t>
      </w:r>
      <w:r w:rsidR="00920C50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   </w:t>
      </w:r>
      <w:r w:rsidR="00712D1C">
        <w:rPr>
          <w:rFonts w:eastAsia="Calibri"/>
          <w:b w:val="0"/>
          <w:bCs/>
          <w:color w:val="000000" w:themeColor="text1"/>
          <w:shd w:val="clear" w:color="auto" w:fill="FFFFFF"/>
        </w:rPr>
        <w:t xml:space="preserve"> </w:t>
      </w:r>
      <w:r w:rsidR="00712D1C">
        <w:rPr>
          <w:rFonts w:eastAsia="Calibri"/>
          <w:b w:val="0"/>
          <w:bCs/>
          <w:color w:val="000000" w:themeColor="text1"/>
          <w:shd w:val="clear" w:color="auto" w:fill="FFFFFF"/>
          <w:lang w:val="ru-RU"/>
        </w:rPr>
        <w:t xml:space="preserve">Народному депутату </w:t>
      </w:r>
      <w:proofErr w:type="spellStart"/>
      <w:r w:rsidR="00712D1C">
        <w:rPr>
          <w:rFonts w:eastAsia="Calibri"/>
          <w:b w:val="0"/>
          <w:bCs/>
          <w:color w:val="000000" w:themeColor="text1"/>
          <w:shd w:val="clear" w:color="auto" w:fill="FFFFFF"/>
          <w:lang w:val="ru-RU"/>
        </w:rPr>
        <w:t>України</w:t>
      </w:r>
      <w:proofErr w:type="spellEnd"/>
    </w:p>
    <w:p w:rsidR="001755EA" w:rsidRDefault="001755EA" w:rsidP="001755EA">
      <w:pPr>
        <w:pStyle w:val="a6"/>
        <w:ind w:left="5670" w:hanging="4961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Костюку Д.С.</w:t>
      </w:r>
    </w:p>
    <w:p w:rsidR="001755EA" w:rsidRPr="002953E7" w:rsidRDefault="001755EA" w:rsidP="001755EA">
      <w:pPr>
        <w:tabs>
          <w:tab w:val="left" w:pos="5869"/>
        </w:tabs>
        <w:rPr>
          <w:sz w:val="16"/>
          <w:szCs w:val="16"/>
          <w:lang w:val="uk-UA"/>
        </w:rPr>
      </w:pPr>
    </w:p>
    <w:p w:rsidR="00BE68A6" w:rsidRDefault="00BE68A6" w:rsidP="00BE68A6">
      <w:pPr>
        <w:jc w:val="center"/>
        <w:rPr>
          <w:b/>
          <w:sz w:val="28"/>
          <w:szCs w:val="28"/>
          <w:lang w:val="uk-UA"/>
        </w:rPr>
      </w:pPr>
    </w:p>
    <w:p w:rsidR="00BE68A6" w:rsidRDefault="00BE68A6" w:rsidP="00BE68A6">
      <w:pPr>
        <w:jc w:val="center"/>
        <w:rPr>
          <w:b/>
          <w:sz w:val="28"/>
          <w:szCs w:val="28"/>
          <w:lang w:val="uk-UA"/>
        </w:rPr>
      </w:pPr>
    </w:p>
    <w:p w:rsidR="00ED35C6" w:rsidRPr="001C6958" w:rsidRDefault="00ED35C6" w:rsidP="00ED35C6">
      <w:pPr>
        <w:jc w:val="center"/>
        <w:rPr>
          <w:sz w:val="28"/>
          <w:szCs w:val="28"/>
          <w:lang w:val="uk-UA"/>
        </w:rPr>
      </w:pPr>
      <w:r w:rsidRPr="001C6958">
        <w:rPr>
          <w:sz w:val="28"/>
          <w:szCs w:val="28"/>
          <w:lang w:val="uk-UA"/>
        </w:rPr>
        <w:t>Звернення</w:t>
      </w:r>
    </w:p>
    <w:p w:rsidR="001C6958" w:rsidRPr="00920C50" w:rsidRDefault="001755EA" w:rsidP="00ED35C6">
      <w:pPr>
        <w:jc w:val="center"/>
        <w:rPr>
          <w:bCs/>
          <w:sz w:val="28"/>
          <w:szCs w:val="28"/>
          <w:lang w:val="uk-UA"/>
        </w:rPr>
      </w:pPr>
      <w:r w:rsidRPr="001C6958">
        <w:rPr>
          <w:sz w:val="28"/>
          <w:szCs w:val="28"/>
          <w:lang w:val="uk-UA"/>
        </w:rPr>
        <w:t>д</w:t>
      </w:r>
      <w:r w:rsidR="00ED35C6" w:rsidRPr="001C6958">
        <w:rPr>
          <w:sz w:val="28"/>
          <w:szCs w:val="28"/>
          <w:lang w:val="uk-UA"/>
        </w:rPr>
        <w:t>епутатів</w:t>
      </w:r>
      <w:r w:rsidRPr="001C6958">
        <w:rPr>
          <w:sz w:val="28"/>
          <w:szCs w:val="28"/>
          <w:lang w:val="uk-UA"/>
        </w:rPr>
        <w:t xml:space="preserve"> Новоград-Волинської </w:t>
      </w:r>
      <w:r w:rsidR="00920C50">
        <w:rPr>
          <w:sz w:val="28"/>
          <w:szCs w:val="28"/>
          <w:lang w:val="uk-UA"/>
        </w:rPr>
        <w:t xml:space="preserve"> районної ради </w:t>
      </w:r>
      <w:r w:rsidR="00ED35C6" w:rsidRPr="001C6958">
        <w:rPr>
          <w:sz w:val="28"/>
          <w:szCs w:val="28"/>
          <w:lang w:val="uk-UA"/>
        </w:rPr>
        <w:t xml:space="preserve"> </w:t>
      </w:r>
      <w:r w:rsidR="00ED35C6" w:rsidRPr="001C6958">
        <w:rPr>
          <w:bCs/>
          <w:sz w:val="28"/>
          <w:szCs w:val="28"/>
          <w:lang w:val="uk-UA"/>
        </w:rPr>
        <w:t xml:space="preserve">щодо неприпустимості імплементації так званої «формули </w:t>
      </w:r>
      <w:proofErr w:type="spellStart"/>
      <w:r w:rsidR="00ED35C6" w:rsidRPr="001C6958">
        <w:rPr>
          <w:bCs/>
          <w:sz w:val="28"/>
          <w:szCs w:val="28"/>
          <w:lang w:val="uk-UA"/>
        </w:rPr>
        <w:t>Штайнмаєра</w:t>
      </w:r>
      <w:proofErr w:type="spellEnd"/>
      <w:r w:rsidR="00ED35C6" w:rsidRPr="001C6958">
        <w:rPr>
          <w:bCs/>
          <w:sz w:val="28"/>
          <w:szCs w:val="28"/>
          <w:lang w:val="uk-UA"/>
        </w:rPr>
        <w:t xml:space="preserve">» та закріплення на законодавчому рівні особливого статусу окупованих територій Донецької </w:t>
      </w:r>
    </w:p>
    <w:p w:rsidR="00BE68A6" w:rsidRPr="001C6958" w:rsidRDefault="00ED35C6" w:rsidP="00ED35C6">
      <w:pPr>
        <w:jc w:val="center"/>
        <w:rPr>
          <w:sz w:val="28"/>
          <w:szCs w:val="28"/>
          <w:lang w:val="uk-UA"/>
        </w:rPr>
      </w:pPr>
      <w:r w:rsidRPr="001C6958">
        <w:rPr>
          <w:bCs/>
          <w:sz w:val="28"/>
          <w:szCs w:val="28"/>
          <w:lang w:val="uk-UA"/>
        </w:rPr>
        <w:t xml:space="preserve">та Луганської областей, </w:t>
      </w:r>
      <w:r w:rsidRPr="001C6958">
        <w:rPr>
          <w:sz w:val="28"/>
          <w:szCs w:val="28"/>
          <w:lang w:val="uk-UA"/>
        </w:rPr>
        <w:t>проведення там виборів без попереднього виведення військ та отримання контролю над  кордоном України</w:t>
      </w:r>
    </w:p>
    <w:p w:rsidR="00ED35C6" w:rsidRPr="00ED35C6" w:rsidRDefault="00ED35C6" w:rsidP="00ED35C6">
      <w:pPr>
        <w:jc w:val="center"/>
        <w:rPr>
          <w:b/>
          <w:sz w:val="28"/>
          <w:szCs w:val="28"/>
          <w:lang w:val="uk-UA"/>
        </w:rPr>
      </w:pPr>
    </w:p>
    <w:p w:rsidR="00BE68A6" w:rsidRPr="00BE68A6" w:rsidRDefault="00BE68A6" w:rsidP="00BE68A6">
      <w:pPr>
        <w:ind w:firstLine="720"/>
        <w:jc w:val="both"/>
        <w:rPr>
          <w:sz w:val="28"/>
          <w:szCs w:val="28"/>
          <w:lang w:val="uk-UA"/>
        </w:rPr>
      </w:pPr>
      <w:r w:rsidRPr="00BE68A6">
        <w:rPr>
          <w:sz w:val="28"/>
          <w:szCs w:val="28"/>
          <w:lang w:val="uk-UA"/>
        </w:rPr>
        <w:t>Ми</w:t>
      </w:r>
      <w:r w:rsidR="00ED35C6">
        <w:rPr>
          <w:sz w:val="28"/>
          <w:szCs w:val="28"/>
          <w:lang w:val="uk-UA"/>
        </w:rPr>
        <w:t>, депутати Новоград-Волинської районної ради</w:t>
      </w:r>
      <w:r w:rsidRPr="00BE68A6">
        <w:rPr>
          <w:sz w:val="28"/>
          <w:szCs w:val="28"/>
          <w:lang w:val="uk-UA"/>
        </w:rPr>
        <w:t xml:space="preserve"> заявляємо про те, що анонсовані 1 жовтня 2019 року наміри з реалізації так званої «формули </w:t>
      </w:r>
      <w:proofErr w:type="spellStart"/>
      <w:r w:rsidRPr="00BE68A6">
        <w:rPr>
          <w:sz w:val="28"/>
          <w:szCs w:val="28"/>
          <w:lang w:val="uk-UA"/>
        </w:rPr>
        <w:t>Штайнмаєра</w:t>
      </w:r>
      <w:proofErr w:type="spellEnd"/>
      <w:r w:rsidRPr="00BE68A6">
        <w:rPr>
          <w:sz w:val="28"/>
          <w:szCs w:val="28"/>
          <w:lang w:val="uk-UA"/>
        </w:rPr>
        <w:t xml:space="preserve">» є, на нашу думку, </w:t>
      </w:r>
      <w:r w:rsidR="00091F7D">
        <w:rPr>
          <w:sz w:val="28"/>
          <w:szCs w:val="28"/>
          <w:lang w:val="uk-UA"/>
        </w:rPr>
        <w:t>неприпустимими та такими, що шкодять національним інтересам України.</w:t>
      </w:r>
      <w:r w:rsidRPr="00BE68A6">
        <w:rPr>
          <w:sz w:val="28"/>
          <w:szCs w:val="28"/>
          <w:lang w:val="uk-UA"/>
        </w:rPr>
        <w:t xml:space="preserve"> </w:t>
      </w:r>
    </w:p>
    <w:p w:rsidR="00BE68A6" w:rsidRPr="00BE68A6" w:rsidRDefault="00BE68A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shd w:val="clear" w:color="auto" w:fill="FFFFFF"/>
          <w:lang w:val="uk-UA"/>
        </w:rPr>
        <w:t>Збройна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агресія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Російської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Федерації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розпочалася з неоголошених і прихованих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вторгнень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на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територію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України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підрозділів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збройних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сил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інших</w:t>
      </w:r>
      <w:r w:rsidR="006A5DB6" w:rsidRPr="006A5DB6"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силових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відомств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Російської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6A5DB6">
        <w:rPr>
          <w:sz w:val="28"/>
          <w:szCs w:val="28"/>
          <w:shd w:val="clear" w:color="auto" w:fill="FFFFFF"/>
          <w:lang w:val="uk-UA"/>
        </w:rPr>
        <w:t>Федерації, а також шлях</w:t>
      </w:r>
      <w:r w:rsidRPr="00BE68A6">
        <w:rPr>
          <w:sz w:val="28"/>
          <w:szCs w:val="28"/>
          <w:shd w:val="clear" w:color="auto" w:fill="FFFFFF"/>
          <w:lang w:val="uk-UA"/>
        </w:rPr>
        <w:t>ом</w:t>
      </w:r>
      <w:r w:rsidR="006A5DB6" w:rsidRPr="006A5DB6"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організації та підтримки терористичної діяльності, що призвело до створення окупаційних адміністрацій в</w:t>
      </w:r>
      <w:r w:rsidRPr="00BE68A6">
        <w:rPr>
          <w:sz w:val="28"/>
          <w:szCs w:val="28"/>
          <w:shd w:val="clear" w:color="auto" w:fill="FFFFFF"/>
        </w:rPr>
        <w:t> </w:t>
      </w:r>
      <w:r w:rsidRPr="00BE68A6">
        <w:rPr>
          <w:sz w:val="28"/>
          <w:szCs w:val="28"/>
          <w:shd w:val="clear" w:color="auto" w:fill="FFFFFF"/>
          <w:lang w:val="uk-UA"/>
        </w:rPr>
        <w:t>окремих</w:t>
      </w:r>
      <w:r w:rsidR="006A5DB6" w:rsidRPr="006A5DB6">
        <w:rPr>
          <w:sz w:val="28"/>
          <w:szCs w:val="28"/>
          <w:shd w:val="clear" w:color="auto" w:fill="FFFFFF"/>
          <w:lang w:val="uk-UA"/>
        </w:rPr>
        <w:t xml:space="preserve"> </w:t>
      </w:r>
      <w:r w:rsidR="006A5DB6">
        <w:rPr>
          <w:sz w:val="28"/>
          <w:szCs w:val="28"/>
          <w:shd w:val="clear" w:color="auto" w:fill="FFFFFF"/>
          <w:lang w:val="uk-UA"/>
        </w:rPr>
        <w:t>районах Донецької</w:t>
      </w:r>
      <w:r w:rsidR="006A5DB6" w:rsidRPr="006A5DB6">
        <w:rPr>
          <w:sz w:val="28"/>
          <w:szCs w:val="28"/>
          <w:shd w:val="clear" w:color="auto" w:fill="FFFFFF"/>
          <w:lang w:val="uk-UA"/>
        </w:rPr>
        <w:t xml:space="preserve"> </w:t>
      </w:r>
      <w:r w:rsidR="006A5DB6">
        <w:rPr>
          <w:sz w:val="28"/>
          <w:szCs w:val="28"/>
          <w:shd w:val="clear" w:color="auto" w:fill="FFFFFF"/>
          <w:lang w:val="uk-UA"/>
        </w:rPr>
        <w:t>і</w:t>
      </w:r>
      <w:r w:rsidRPr="00BE68A6">
        <w:rPr>
          <w:sz w:val="28"/>
          <w:szCs w:val="28"/>
          <w:shd w:val="clear" w:color="auto" w:fill="FFFFFF"/>
          <w:lang w:val="uk-UA"/>
        </w:rPr>
        <w:t xml:space="preserve"> Луганської областей, в Автономній Республіці Крим і місті Севастополі.</w:t>
      </w:r>
    </w:p>
    <w:p w:rsidR="00BE68A6" w:rsidRPr="00BE68A6" w:rsidRDefault="00BE68A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lang w:val="uk-UA"/>
        </w:rPr>
        <w:t>Незважаючи на те, що тимчасова окупація Російською Федерацією частини територій України, не надає Російській Федерації жодних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територіальних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прав, а діяльність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збройних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формувань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Російської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Федерації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окупаційної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Російської Федерації у Донецькій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Луганській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областях</w:t>
      </w:r>
      <w:r w:rsidR="006A5DB6"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суперечить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нормам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>міжнародного</w:t>
      </w:r>
      <w:r>
        <w:rPr>
          <w:sz w:val="28"/>
          <w:szCs w:val="28"/>
          <w:lang w:val="uk-UA"/>
        </w:rPr>
        <w:t xml:space="preserve"> </w:t>
      </w:r>
      <w:r w:rsidRPr="00BE68A6">
        <w:rPr>
          <w:sz w:val="28"/>
          <w:szCs w:val="28"/>
          <w:lang w:val="uk-UA"/>
        </w:rPr>
        <w:t xml:space="preserve">права, </w:t>
      </w:r>
      <w:r w:rsidRPr="00BE68A6">
        <w:rPr>
          <w:sz w:val="28"/>
          <w:szCs w:val="28"/>
          <w:shd w:val="clear" w:color="auto" w:fill="FFFFFF"/>
          <w:lang w:val="uk-UA"/>
        </w:rPr>
        <w:t>Російська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Федерація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як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держава-окупант</w:t>
      </w:r>
      <w:r w:rsidRPr="00BE68A6">
        <w:rPr>
          <w:sz w:val="28"/>
          <w:szCs w:val="28"/>
          <w:shd w:val="clear" w:color="auto" w:fill="FFFFFF"/>
        </w:rPr>
        <w:t> </w:t>
      </w:r>
      <w:r w:rsidRPr="00BE68A6">
        <w:rPr>
          <w:sz w:val="28"/>
          <w:szCs w:val="28"/>
          <w:shd w:val="clear" w:color="auto" w:fill="FFFFFF"/>
          <w:lang w:val="uk-UA"/>
        </w:rPr>
        <w:t xml:space="preserve">завжди прагнула легітимізувати створені нею в </w:t>
      </w:r>
      <w:r w:rsidRPr="00BE68A6">
        <w:rPr>
          <w:sz w:val="28"/>
          <w:szCs w:val="28"/>
          <w:shd w:val="clear" w:color="auto" w:fill="FFFFFF"/>
        </w:rPr>
        <w:t> </w:t>
      </w:r>
      <w:r w:rsidRPr="00BE68A6">
        <w:rPr>
          <w:sz w:val="28"/>
          <w:szCs w:val="28"/>
          <w:shd w:val="clear" w:color="auto" w:fill="FFFFFF"/>
          <w:lang w:val="uk-UA"/>
        </w:rPr>
        <w:t>окремих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 xml:space="preserve">районах Донецької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Луганської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 xml:space="preserve">областей незаконні органи влади. </w:t>
      </w:r>
    </w:p>
    <w:p w:rsidR="00BE68A6" w:rsidRPr="00BE68A6" w:rsidRDefault="00BE68A6" w:rsidP="00BE68A6">
      <w:pPr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lang w:val="uk-UA"/>
        </w:rPr>
        <w:tab/>
        <w:t xml:space="preserve">Унаслідок реалізації так званої «формули </w:t>
      </w:r>
      <w:proofErr w:type="spellStart"/>
      <w:r w:rsidRPr="00BE68A6">
        <w:rPr>
          <w:sz w:val="28"/>
          <w:szCs w:val="28"/>
          <w:lang w:val="uk-UA"/>
        </w:rPr>
        <w:t>Штайнмаєра</w:t>
      </w:r>
      <w:proofErr w:type="spellEnd"/>
      <w:r w:rsidRPr="00BE68A6">
        <w:rPr>
          <w:sz w:val="28"/>
          <w:szCs w:val="28"/>
          <w:lang w:val="uk-UA"/>
        </w:rPr>
        <w:t>» Україна  отримає саме легітимізацію та тривале консервування терористичних окупаційних адміністрацій в</w:t>
      </w:r>
      <w:r w:rsidRPr="00BE68A6">
        <w:rPr>
          <w:sz w:val="28"/>
          <w:szCs w:val="28"/>
          <w:shd w:val="clear" w:color="auto" w:fill="FFFFFF"/>
        </w:rPr>
        <w:t> </w:t>
      </w:r>
      <w:r w:rsidRPr="00BE68A6">
        <w:rPr>
          <w:sz w:val="28"/>
          <w:szCs w:val="28"/>
          <w:shd w:val="clear" w:color="auto" w:fill="FFFFFF"/>
          <w:lang w:val="uk-UA"/>
        </w:rPr>
        <w:t>окремих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районах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Донецької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Луганської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областей через проведені вибори. Пізніше плануватиметься номінальне  "повернення" вказаних територій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до</w:t>
      </w:r>
      <w:r w:rsidR="006A5DB6"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>складу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E68A6">
        <w:rPr>
          <w:sz w:val="28"/>
          <w:szCs w:val="28"/>
          <w:shd w:val="clear" w:color="auto" w:fill="FFFFFF"/>
          <w:lang w:val="uk-UA"/>
        </w:rPr>
        <w:t xml:space="preserve">України. Враховуючи поведінку окупаційних військ та дії офіційного Кремля, немає жодних причин вважати, що відбудеться встановлення реального  контролю над усією ділянкою українсько-російського кордону. </w:t>
      </w:r>
    </w:p>
    <w:p w:rsidR="00BE68A6" w:rsidRPr="00BE68A6" w:rsidRDefault="00BE68A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shd w:val="clear" w:color="auto" w:fill="FFFFFF"/>
          <w:lang w:val="uk-UA"/>
        </w:rPr>
        <w:t xml:space="preserve">У подальшому проведення наступних виборів до українського парламенту на цих територіях остаточно закріпить присутність представників терористичних окупаційних адміністрацій у владі на національному рівні. </w:t>
      </w:r>
    </w:p>
    <w:p w:rsidR="00BE68A6" w:rsidRPr="00BE68A6" w:rsidRDefault="00BE68A6" w:rsidP="00BE68A6">
      <w:pPr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shd w:val="clear" w:color="auto" w:fill="FFFFFF"/>
          <w:lang w:val="uk-UA"/>
        </w:rPr>
        <w:lastRenderedPageBreak/>
        <w:t xml:space="preserve">                            </w:t>
      </w:r>
    </w:p>
    <w:p w:rsidR="00BE68A6" w:rsidRPr="00BE68A6" w:rsidRDefault="00BE68A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shd w:val="clear" w:color="auto" w:fill="FFFFFF"/>
          <w:lang w:val="uk-UA"/>
        </w:rPr>
        <w:t>Ус</w:t>
      </w:r>
      <w:r w:rsidR="006A5DB6">
        <w:rPr>
          <w:sz w:val="28"/>
          <w:szCs w:val="28"/>
          <w:shd w:val="clear" w:color="auto" w:fill="FFFFFF"/>
          <w:lang w:val="uk-UA"/>
        </w:rPr>
        <w:t xml:space="preserve">е вищевказане  стане можливим </w:t>
      </w:r>
      <w:r w:rsidRPr="00BE68A6">
        <w:rPr>
          <w:sz w:val="28"/>
          <w:szCs w:val="28"/>
          <w:shd w:val="clear" w:color="auto" w:fill="FFFFFF"/>
          <w:lang w:val="uk-UA"/>
        </w:rPr>
        <w:t xml:space="preserve">після імплементації нового законодавства про особливий статус та внесення змін до Конституції України. </w:t>
      </w:r>
    </w:p>
    <w:p w:rsidR="00BE68A6" w:rsidRPr="00BE68A6" w:rsidRDefault="00BE68A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shd w:val="clear" w:color="auto" w:fill="FFFFFF"/>
          <w:lang w:val="uk-UA"/>
        </w:rPr>
        <w:t xml:space="preserve">У підсумку, разом  з паралельним послабленням міжнародних санкцій  щодо Російської Федерації,  це означатиме перемогу Росії та поразку України. </w:t>
      </w:r>
    </w:p>
    <w:p w:rsidR="00BE68A6" w:rsidRPr="00BE68A6" w:rsidRDefault="006A5DB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Ми, депутати</w:t>
      </w:r>
      <w:r w:rsidR="006C0637" w:rsidRPr="006C0637">
        <w:rPr>
          <w:sz w:val="28"/>
          <w:szCs w:val="28"/>
          <w:lang w:val="uk-UA"/>
        </w:rPr>
        <w:t xml:space="preserve"> </w:t>
      </w:r>
      <w:r w:rsidR="006C0637">
        <w:rPr>
          <w:sz w:val="28"/>
          <w:szCs w:val="28"/>
          <w:lang w:val="uk-UA"/>
        </w:rPr>
        <w:t>Новоград-Волинської районної ради</w:t>
      </w:r>
      <w:r w:rsidR="00BE68A6" w:rsidRPr="00BE68A6">
        <w:rPr>
          <w:sz w:val="28"/>
          <w:szCs w:val="28"/>
          <w:shd w:val="clear" w:color="auto" w:fill="FFFFFF"/>
          <w:lang w:val="uk-UA"/>
        </w:rPr>
        <w:t>, рішуче заперечуємо спроби через  реалізації</w:t>
      </w:r>
      <w:r w:rsidR="00BF331B">
        <w:rPr>
          <w:sz w:val="28"/>
          <w:szCs w:val="28"/>
          <w:shd w:val="clear" w:color="auto" w:fill="FFFFFF"/>
          <w:lang w:val="uk-UA"/>
        </w:rPr>
        <w:t xml:space="preserve"> </w:t>
      </w:r>
      <w:r w:rsidR="00BE68A6" w:rsidRPr="00BE68A6">
        <w:rPr>
          <w:sz w:val="28"/>
          <w:szCs w:val="28"/>
          <w:lang w:val="uk-UA"/>
        </w:rPr>
        <w:t xml:space="preserve">так званої «формули </w:t>
      </w:r>
      <w:proofErr w:type="spellStart"/>
      <w:r w:rsidR="00BE68A6" w:rsidRPr="00BE68A6">
        <w:rPr>
          <w:sz w:val="28"/>
          <w:szCs w:val="28"/>
          <w:lang w:val="uk-UA"/>
        </w:rPr>
        <w:t>Штайнмаєра</w:t>
      </w:r>
      <w:proofErr w:type="spellEnd"/>
      <w:r w:rsidR="00BE68A6" w:rsidRPr="00BE68A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надання особливого статусу окупованим територіям Донецької та Луганської областей</w:t>
      </w:r>
      <w:r w:rsidR="00BE68A6" w:rsidRPr="00BE68A6">
        <w:rPr>
          <w:sz w:val="28"/>
          <w:szCs w:val="28"/>
          <w:lang w:val="uk-UA"/>
        </w:rPr>
        <w:t xml:space="preserve">  розміняти </w:t>
      </w:r>
      <w:r w:rsidR="00BE68A6" w:rsidRPr="00BE68A6">
        <w:rPr>
          <w:sz w:val="28"/>
          <w:szCs w:val="28"/>
          <w:shd w:val="clear" w:color="auto" w:fill="FFFFFF"/>
          <w:lang w:val="uk-UA"/>
        </w:rPr>
        <w:t>перспективи Української державності</w:t>
      </w:r>
      <w:r w:rsidR="00BF331B">
        <w:rPr>
          <w:sz w:val="28"/>
          <w:szCs w:val="28"/>
          <w:shd w:val="clear" w:color="auto" w:fill="FFFFFF"/>
          <w:lang w:val="uk-UA"/>
        </w:rPr>
        <w:t xml:space="preserve"> </w:t>
      </w:r>
      <w:r w:rsidR="00BE68A6" w:rsidRPr="00BE68A6">
        <w:rPr>
          <w:sz w:val="28"/>
          <w:szCs w:val="28"/>
          <w:shd w:val="clear" w:color="auto" w:fill="FFFFFF"/>
          <w:lang w:val="uk-UA"/>
        </w:rPr>
        <w:t>на</w:t>
      </w:r>
      <w:r w:rsidR="00BF331B">
        <w:rPr>
          <w:sz w:val="28"/>
          <w:szCs w:val="28"/>
          <w:shd w:val="clear" w:color="auto" w:fill="FFFFFF"/>
          <w:lang w:val="uk-UA"/>
        </w:rPr>
        <w:t xml:space="preserve"> </w:t>
      </w:r>
      <w:r w:rsidR="00BE68A6" w:rsidRPr="00BE68A6">
        <w:rPr>
          <w:sz w:val="28"/>
          <w:szCs w:val="28"/>
          <w:shd w:val="clear" w:color="auto" w:fill="FFFFFF"/>
          <w:lang w:val="uk-UA"/>
        </w:rPr>
        <w:t>примарний</w:t>
      </w:r>
      <w:r w:rsidR="00BF331B">
        <w:rPr>
          <w:sz w:val="28"/>
          <w:szCs w:val="28"/>
          <w:shd w:val="clear" w:color="auto" w:fill="FFFFFF"/>
          <w:lang w:val="uk-UA"/>
        </w:rPr>
        <w:t xml:space="preserve"> </w:t>
      </w:r>
      <w:r w:rsidR="00BE68A6" w:rsidRPr="00BE68A6">
        <w:rPr>
          <w:sz w:val="28"/>
          <w:szCs w:val="28"/>
          <w:shd w:val="clear" w:color="auto" w:fill="FFFFFF"/>
          <w:lang w:val="uk-UA"/>
        </w:rPr>
        <w:t>мир</w:t>
      </w:r>
      <w:r w:rsidR="00BF331B">
        <w:rPr>
          <w:sz w:val="28"/>
          <w:szCs w:val="28"/>
          <w:shd w:val="clear" w:color="auto" w:fill="FFFFFF"/>
          <w:lang w:val="uk-UA"/>
        </w:rPr>
        <w:t xml:space="preserve"> </w:t>
      </w:r>
      <w:r w:rsidR="00BE68A6" w:rsidRPr="00BE68A6">
        <w:rPr>
          <w:sz w:val="28"/>
          <w:szCs w:val="28"/>
          <w:shd w:val="clear" w:color="auto" w:fill="FFFFFF"/>
          <w:lang w:val="uk-UA"/>
        </w:rPr>
        <w:t>ціною приниження країною-агресором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BE68A6" w:rsidRPr="00BE68A6" w:rsidRDefault="006A5DB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Звертаємося до</w:t>
      </w:r>
      <w:r w:rsidR="00BE68A6" w:rsidRPr="00BE68A6">
        <w:rPr>
          <w:sz w:val="28"/>
          <w:szCs w:val="28"/>
          <w:shd w:val="clear" w:color="auto" w:fill="FFFFFF"/>
          <w:lang w:val="uk-UA"/>
        </w:rPr>
        <w:t xml:space="preserve"> Президента України </w:t>
      </w:r>
      <w:r>
        <w:rPr>
          <w:sz w:val="28"/>
          <w:szCs w:val="28"/>
          <w:shd w:val="clear" w:color="auto" w:fill="FFFFFF"/>
          <w:lang w:val="uk-UA"/>
        </w:rPr>
        <w:t>запровадити практику</w:t>
      </w:r>
      <w:r w:rsidR="00BE68A6" w:rsidRPr="00BE68A6">
        <w:rPr>
          <w:sz w:val="28"/>
          <w:szCs w:val="28"/>
          <w:shd w:val="clear" w:color="auto" w:fill="FFFFFF"/>
          <w:lang w:val="uk-UA"/>
        </w:rPr>
        <w:t xml:space="preserve"> прийняття доленосних для держави рішень </w:t>
      </w:r>
      <w:r>
        <w:rPr>
          <w:sz w:val="28"/>
          <w:szCs w:val="28"/>
          <w:shd w:val="clear" w:color="auto" w:fill="FFFFFF"/>
          <w:lang w:val="uk-UA"/>
        </w:rPr>
        <w:t>з</w:t>
      </w:r>
      <w:r w:rsidR="00BE68A6" w:rsidRPr="00BE68A6">
        <w:rPr>
          <w:sz w:val="28"/>
          <w:szCs w:val="28"/>
          <w:shd w:val="clear" w:color="auto" w:fill="FFFFFF"/>
          <w:lang w:val="uk-UA"/>
        </w:rPr>
        <w:t xml:space="preserve"> урахування думки суспільства</w:t>
      </w:r>
      <w:r>
        <w:rPr>
          <w:sz w:val="28"/>
          <w:szCs w:val="28"/>
          <w:shd w:val="clear" w:color="auto" w:fill="FFFFFF"/>
          <w:lang w:val="uk-UA"/>
        </w:rPr>
        <w:t xml:space="preserve"> шляхом проведення всенародного референдуму.</w:t>
      </w:r>
      <w:r w:rsidR="00BE68A6" w:rsidRPr="00BE68A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E68A6" w:rsidRPr="00BE68A6" w:rsidRDefault="00BE68A6" w:rsidP="00BE68A6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BE68A6">
        <w:rPr>
          <w:sz w:val="28"/>
          <w:szCs w:val="28"/>
          <w:shd w:val="clear" w:color="auto" w:fill="FFFFFF"/>
          <w:lang w:val="uk-UA"/>
        </w:rPr>
        <w:t>Пропонуємо керівництву держави та провідним політичним силам організувати Національний круглий стіл для напрацювання  спільної загальнодержавної стратегії на перемовинах щодо російської агресії на Сході України та долі тимчасово окупованих територій.</w:t>
      </w:r>
    </w:p>
    <w:p w:rsidR="00437B19" w:rsidRPr="004B5645" w:rsidRDefault="00BE68A6" w:rsidP="004B5645">
      <w:pPr>
        <w:ind w:firstLine="720"/>
        <w:jc w:val="both"/>
        <w:rPr>
          <w:sz w:val="28"/>
          <w:szCs w:val="28"/>
          <w:shd w:val="clear" w:color="auto" w:fill="FFFFFF"/>
        </w:rPr>
      </w:pPr>
      <w:r w:rsidRPr="00BE68A6">
        <w:rPr>
          <w:sz w:val="28"/>
          <w:szCs w:val="28"/>
          <w:shd w:val="clear" w:color="auto" w:fill="FFFFFF"/>
          <w:lang w:val="uk-UA"/>
        </w:rPr>
        <w:t xml:space="preserve">Закликаємо всі патріотичні сили, представлені у Верховній Раді України, не продовжувати </w:t>
      </w:r>
      <w:r w:rsidR="006A5DB6">
        <w:rPr>
          <w:sz w:val="28"/>
          <w:szCs w:val="28"/>
          <w:shd w:val="clear" w:color="auto" w:fill="FFFFFF"/>
          <w:lang w:val="uk-UA"/>
        </w:rPr>
        <w:t xml:space="preserve">дію </w:t>
      </w:r>
      <w:r w:rsidRPr="00BE68A6">
        <w:rPr>
          <w:sz w:val="28"/>
          <w:szCs w:val="28"/>
          <w:shd w:val="clear" w:color="auto" w:fill="FFFFFF"/>
          <w:lang w:val="uk-UA"/>
        </w:rPr>
        <w:t xml:space="preserve"> закону України про особливий статус Донбасу та проведення  місцевих виборів на тимчасово окупованих територіях в</w:t>
      </w:r>
      <w:r w:rsidRPr="00BE68A6">
        <w:rPr>
          <w:sz w:val="28"/>
          <w:szCs w:val="28"/>
          <w:shd w:val="clear" w:color="auto" w:fill="FFFFFF"/>
        </w:rPr>
        <w:t> </w:t>
      </w:r>
      <w:r w:rsidR="006A5DB6">
        <w:rPr>
          <w:sz w:val="28"/>
          <w:szCs w:val="28"/>
          <w:shd w:val="clear" w:color="auto" w:fill="FFFFFF"/>
          <w:lang w:val="uk-UA"/>
        </w:rPr>
        <w:t>окремих районах Донецької і</w:t>
      </w:r>
      <w:r w:rsidRPr="00BE68A6">
        <w:rPr>
          <w:sz w:val="28"/>
          <w:szCs w:val="28"/>
          <w:shd w:val="clear" w:color="auto" w:fill="FFFFFF"/>
          <w:lang w:val="uk-UA"/>
        </w:rPr>
        <w:t xml:space="preserve"> Луганської областей.</w:t>
      </w:r>
    </w:p>
    <w:p w:rsidR="00437B19" w:rsidRDefault="00437B19" w:rsidP="00BE68A6">
      <w:pPr>
        <w:rPr>
          <w:lang w:val="uk-UA"/>
        </w:rPr>
      </w:pPr>
    </w:p>
    <w:p w:rsidR="006C0637" w:rsidRDefault="006C0637" w:rsidP="006C06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Звернення прийнято на 23 позачерговій сесії  районної 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 15 жовтня 2019 року.</w:t>
      </w:r>
    </w:p>
    <w:p w:rsidR="006C0637" w:rsidRPr="00712D1C" w:rsidRDefault="006C0637" w:rsidP="006C0637">
      <w:pPr>
        <w:rPr>
          <w:sz w:val="28"/>
          <w:szCs w:val="28"/>
        </w:rPr>
      </w:pPr>
    </w:p>
    <w:p w:rsidR="006C0637" w:rsidRPr="001C6958" w:rsidRDefault="006C0637" w:rsidP="006C0637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За дорученням депутатів  районної  ради</w:t>
      </w:r>
    </w:p>
    <w:p w:rsidR="00D8024A" w:rsidRPr="001C6958" w:rsidRDefault="00D8024A" w:rsidP="006C0637">
      <w:pPr>
        <w:rPr>
          <w:sz w:val="28"/>
          <w:szCs w:val="28"/>
        </w:rPr>
      </w:pPr>
    </w:p>
    <w:p w:rsidR="006C0637" w:rsidRPr="002C39A6" w:rsidRDefault="006C0637" w:rsidP="006C0637">
      <w:pPr>
        <w:rPr>
          <w:sz w:val="16"/>
          <w:szCs w:val="16"/>
          <w:lang w:val="uk-UA"/>
        </w:rPr>
      </w:pPr>
    </w:p>
    <w:p w:rsidR="006C0637" w:rsidRPr="002C39A6" w:rsidRDefault="006C0637" w:rsidP="006C0637">
      <w:pPr>
        <w:rPr>
          <w:sz w:val="16"/>
          <w:szCs w:val="16"/>
          <w:lang w:val="uk-UA"/>
        </w:rPr>
      </w:pPr>
    </w:p>
    <w:p w:rsidR="006C0637" w:rsidRPr="00D8024A" w:rsidRDefault="006C0637" w:rsidP="006C0637">
      <w:pPr>
        <w:rPr>
          <w:sz w:val="28"/>
          <w:szCs w:val="28"/>
          <w:lang w:val="uk-UA"/>
        </w:rPr>
      </w:pPr>
      <w:r w:rsidRPr="00D8024A">
        <w:rPr>
          <w:sz w:val="28"/>
          <w:szCs w:val="28"/>
          <w:lang w:val="uk-UA"/>
        </w:rPr>
        <w:t xml:space="preserve">Голова  районної  ради                                                             Д.В.Рудницький              </w:t>
      </w:r>
    </w:p>
    <w:p w:rsidR="006C0637" w:rsidRPr="00B67283" w:rsidRDefault="006C0637" w:rsidP="006C0637">
      <w:pPr>
        <w:rPr>
          <w:lang w:val="uk-UA"/>
        </w:rPr>
      </w:pPr>
    </w:p>
    <w:p w:rsidR="00437B19" w:rsidRDefault="00437B19" w:rsidP="00BE68A6">
      <w:pPr>
        <w:rPr>
          <w:lang w:val="uk-UA"/>
        </w:rPr>
      </w:pPr>
    </w:p>
    <w:p w:rsidR="006859FD" w:rsidRPr="006C0637" w:rsidRDefault="006859FD">
      <w:pPr>
        <w:rPr>
          <w:rFonts w:ascii="Bookman Old Style" w:hAnsi="Bookman Old Style"/>
        </w:rPr>
      </w:pPr>
    </w:p>
    <w:sectPr w:rsidR="006859FD" w:rsidRPr="006C0637" w:rsidSect="00ED35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9FD"/>
    <w:rsid w:val="00091F7D"/>
    <w:rsid w:val="00102923"/>
    <w:rsid w:val="001755EA"/>
    <w:rsid w:val="001C6958"/>
    <w:rsid w:val="003903A8"/>
    <w:rsid w:val="00437B19"/>
    <w:rsid w:val="0044011F"/>
    <w:rsid w:val="004B5645"/>
    <w:rsid w:val="00551088"/>
    <w:rsid w:val="00556CFB"/>
    <w:rsid w:val="00604DBD"/>
    <w:rsid w:val="00607473"/>
    <w:rsid w:val="006859FD"/>
    <w:rsid w:val="006A5DB6"/>
    <w:rsid w:val="006C0637"/>
    <w:rsid w:val="00712D1C"/>
    <w:rsid w:val="007D1264"/>
    <w:rsid w:val="008E4F64"/>
    <w:rsid w:val="00920C50"/>
    <w:rsid w:val="00BE68A6"/>
    <w:rsid w:val="00BF331B"/>
    <w:rsid w:val="00D753A8"/>
    <w:rsid w:val="00D8024A"/>
    <w:rsid w:val="00ED35C6"/>
    <w:rsid w:val="00F13F4B"/>
    <w:rsid w:val="00F4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3A8"/>
    <w:rPr>
      <w:sz w:val="24"/>
      <w:szCs w:val="24"/>
    </w:rPr>
  </w:style>
  <w:style w:type="paragraph" w:styleId="1">
    <w:name w:val="heading 1"/>
    <w:basedOn w:val="a"/>
    <w:next w:val="a"/>
    <w:qFormat/>
    <w:rsid w:val="00604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4DBD"/>
    <w:pPr>
      <w:keepNext/>
      <w:jc w:val="both"/>
      <w:outlineLvl w:val="2"/>
    </w:pPr>
    <w:rPr>
      <w:sz w:val="28"/>
      <w:lang w:val="uk-UA"/>
    </w:rPr>
  </w:style>
  <w:style w:type="paragraph" w:styleId="7">
    <w:name w:val="heading 7"/>
    <w:basedOn w:val="a"/>
    <w:next w:val="a"/>
    <w:qFormat/>
    <w:rsid w:val="00604DB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9FD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6859FD"/>
    <w:rPr>
      <w:i/>
      <w:iCs/>
    </w:rPr>
  </w:style>
  <w:style w:type="paragraph" w:styleId="a5">
    <w:name w:val="caption"/>
    <w:basedOn w:val="a"/>
    <w:next w:val="a"/>
    <w:qFormat/>
    <w:rsid w:val="00604DBD"/>
    <w:pPr>
      <w:jc w:val="center"/>
    </w:pPr>
    <w:rPr>
      <w:b/>
      <w:sz w:val="26"/>
      <w:szCs w:val="20"/>
      <w:lang w:val="uk-UA"/>
    </w:rPr>
  </w:style>
  <w:style w:type="paragraph" w:styleId="a6">
    <w:name w:val="Body Text"/>
    <w:basedOn w:val="a"/>
    <w:link w:val="a7"/>
    <w:uiPriority w:val="99"/>
    <w:unhideWhenUsed/>
    <w:rsid w:val="001755EA"/>
    <w:pPr>
      <w:jc w:val="right"/>
    </w:pPr>
    <w:rPr>
      <w:b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1755EA"/>
    <w:rPr>
      <w:b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VIP</cp:lastModifiedBy>
  <cp:revision>12</cp:revision>
  <cp:lastPrinted>2019-10-17T11:25:00Z</cp:lastPrinted>
  <dcterms:created xsi:type="dcterms:W3CDTF">2019-10-11T12:10:00Z</dcterms:created>
  <dcterms:modified xsi:type="dcterms:W3CDTF">2019-10-17T11:27:00Z</dcterms:modified>
</cp:coreProperties>
</file>