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1E036D" w:rsidRPr="00613B89" w:rsidTr="00E27D23">
        <w:tc>
          <w:tcPr>
            <w:tcW w:w="10138" w:type="dxa"/>
            <w:gridSpan w:val="2"/>
          </w:tcPr>
          <w:p w:rsidR="001E036D" w:rsidRPr="00613B89" w:rsidRDefault="001E036D" w:rsidP="00E27D23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36D" w:rsidRPr="00613B89" w:rsidRDefault="001E036D" w:rsidP="00E27D23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1E036D" w:rsidRPr="00613B89" w:rsidTr="00E27D23">
        <w:tc>
          <w:tcPr>
            <w:tcW w:w="10138" w:type="dxa"/>
            <w:gridSpan w:val="2"/>
          </w:tcPr>
          <w:p w:rsidR="001E036D" w:rsidRPr="00613B89" w:rsidRDefault="001E036D" w:rsidP="00E27D23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1E036D" w:rsidRPr="00613B89" w:rsidTr="00E27D23">
        <w:tc>
          <w:tcPr>
            <w:tcW w:w="10138" w:type="dxa"/>
            <w:gridSpan w:val="2"/>
          </w:tcPr>
          <w:p w:rsidR="001E036D" w:rsidRPr="00613B89" w:rsidRDefault="001E036D" w:rsidP="00E27D23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1E036D" w:rsidRPr="00613B89" w:rsidTr="00E27D23">
        <w:tc>
          <w:tcPr>
            <w:tcW w:w="10138" w:type="dxa"/>
            <w:gridSpan w:val="2"/>
          </w:tcPr>
          <w:p w:rsidR="001E036D" w:rsidRPr="00613B89" w:rsidRDefault="001E036D" w:rsidP="00E27D23">
            <w:pPr>
              <w:pStyle w:val="5"/>
              <w:rPr>
                <w:sz w:val="20"/>
                <w:lang w:val="uk-UA"/>
              </w:rPr>
            </w:pPr>
          </w:p>
        </w:tc>
      </w:tr>
      <w:tr w:rsidR="001E036D" w:rsidRPr="00613B89" w:rsidTr="00E27D23">
        <w:tc>
          <w:tcPr>
            <w:tcW w:w="10138" w:type="dxa"/>
            <w:gridSpan w:val="2"/>
          </w:tcPr>
          <w:p w:rsidR="001E036D" w:rsidRPr="00613B89" w:rsidRDefault="001E036D" w:rsidP="00E27D23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1E036D" w:rsidRPr="00613B89" w:rsidTr="00E27D23">
        <w:tc>
          <w:tcPr>
            <w:tcW w:w="10138" w:type="dxa"/>
            <w:gridSpan w:val="2"/>
          </w:tcPr>
          <w:p w:rsidR="001E036D" w:rsidRPr="00613B89" w:rsidRDefault="001E036D" w:rsidP="00E27D23">
            <w:pPr>
              <w:pStyle w:val="5"/>
              <w:rPr>
                <w:sz w:val="20"/>
                <w:lang w:val="uk-UA"/>
              </w:rPr>
            </w:pPr>
          </w:p>
        </w:tc>
      </w:tr>
      <w:tr w:rsidR="001E036D" w:rsidRPr="00E44E1D" w:rsidTr="00E27D23">
        <w:tc>
          <w:tcPr>
            <w:tcW w:w="5068" w:type="dxa"/>
          </w:tcPr>
          <w:p w:rsidR="001E036D" w:rsidRPr="00E44E1D" w:rsidRDefault="001E036D" w:rsidP="00E27D23">
            <w:pPr>
              <w:pStyle w:val="5"/>
              <w:jc w:val="left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Восьма сесія  </w:t>
            </w:r>
          </w:p>
          <w:p w:rsidR="001E036D" w:rsidRPr="00E44E1D" w:rsidRDefault="001E036D" w:rsidP="00E27D23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E036D" w:rsidRPr="00E44E1D" w:rsidRDefault="001E036D" w:rsidP="00E27D23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1E036D" w:rsidRPr="00E44E1D" w:rsidRDefault="001E036D" w:rsidP="001E036D">
      <w:pPr>
        <w:pStyle w:val="3"/>
        <w:rPr>
          <w:b/>
          <w:sz w:val="28"/>
          <w:szCs w:val="28"/>
        </w:rPr>
      </w:pPr>
      <w:proofErr w:type="spellStart"/>
      <w:r w:rsidRPr="00E44E1D">
        <w:rPr>
          <w:b/>
          <w:bCs/>
          <w:sz w:val="28"/>
          <w:szCs w:val="28"/>
        </w:rPr>
        <w:t>від</w:t>
      </w:r>
      <w:proofErr w:type="spellEnd"/>
      <w:r w:rsidRPr="00E44E1D">
        <w:rPr>
          <w:b/>
          <w:bCs/>
          <w:sz w:val="28"/>
          <w:szCs w:val="28"/>
        </w:rPr>
        <w:t xml:space="preserve">   15 </w:t>
      </w:r>
      <w:proofErr w:type="spellStart"/>
      <w:r w:rsidRPr="00E44E1D">
        <w:rPr>
          <w:b/>
          <w:bCs/>
          <w:sz w:val="28"/>
          <w:szCs w:val="28"/>
        </w:rPr>
        <w:t>березня</w:t>
      </w:r>
      <w:proofErr w:type="spellEnd"/>
      <w:r w:rsidRPr="00E44E1D">
        <w:rPr>
          <w:b/>
          <w:bCs/>
          <w:sz w:val="28"/>
          <w:szCs w:val="28"/>
        </w:rPr>
        <w:t xml:space="preserve">  2017  року</w:t>
      </w:r>
    </w:p>
    <w:p w:rsidR="001E036D" w:rsidRDefault="001E036D" w:rsidP="001E036D">
      <w:pPr>
        <w:jc w:val="both"/>
        <w:rPr>
          <w:b/>
          <w:sz w:val="16"/>
          <w:szCs w:val="16"/>
          <w:lang w:val="uk-UA"/>
        </w:rPr>
      </w:pPr>
    </w:p>
    <w:p w:rsidR="001E036D" w:rsidRDefault="001E036D" w:rsidP="001E036D">
      <w:pPr>
        <w:jc w:val="both"/>
        <w:rPr>
          <w:b/>
          <w:sz w:val="28"/>
          <w:szCs w:val="28"/>
          <w:lang w:val="uk-UA"/>
        </w:rPr>
      </w:pPr>
      <w:r w:rsidRPr="001E036D">
        <w:rPr>
          <w:b/>
          <w:sz w:val="28"/>
          <w:szCs w:val="28"/>
          <w:lang w:val="uk-UA"/>
        </w:rPr>
        <w:t>Про</w:t>
      </w:r>
      <w:r w:rsidRPr="001E036D">
        <w:rPr>
          <w:lang w:val="uk-UA"/>
        </w:rPr>
        <w:t xml:space="preserve"> </w:t>
      </w:r>
      <w:r w:rsidRPr="00611A67">
        <w:rPr>
          <w:b/>
          <w:sz w:val="28"/>
          <w:szCs w:val="28"/>
          <w:lang w:val="uk-UA"/>
        </w:rPr>
        <w:t xml:space="preserve">надання згоди на  безоплатну передачу  </w:t>
      </w:r>
    </w:p>
    <w:p w:rsidR="001E036D" w:rsidRDefault="001E036D" w:rsidP="001E036D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 xml:space="preserve">майна, яке знаходиться на територіях </w:t>
      </w:r>
    </w:p>
    <w:p w:rsidR="001E036D" w:rsidRDefault="001E036D" w:rsidP="001E036D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 xml:space="preserve">Городницької селищної ради та колишніх  </w:t>
      </w:r>
    </w:p>
    <w:p w:rsidR="001E036D" w:rsidRDefault="001E036D" w:rsidP="001E036D">
      <w:pPr>
        <w:jc w:val="both"/>
        <w:rPr>
          <w:b/>
          <w:sz w:val="28"/>
          <w:szCs w:val="28"/>
          <w:lang w:val="uk-UA"/>
        </w:rPr>
      </w:pPr>
      <w:proofErr w:type="spellStart"/>
      <w:r w:rsidRPr="00611A67">
        <w:rPr>
          <w:b/>
          <w:sz w:val="28"/>
          <w:szCs w:val="28"/>
          <w:lang w:val="uk-UA"/>
        </w:rPr>
        <w:t>Кленівської</w:t>
      </w:r>
      <w:proofErr w:type="spellEnd"/>
      <w:r w:rsidRPr="00611A67">
        <w:rPr>
          <w:b/>
          <w:sz w:val="28"/>
          <w:szCs w:val="28"/>
          <w:lang w:val="uk-UA"/>
        </w:rPr>
        <w:t xml:space="preserve">, </w:t>
      </w:r>
      <w:proofErr w:type="spellStart"/>
      <w:r w:rsidRPr="00611A67">
        <w:rPr>
          <w:b/>
          <w:sz w:val="28"/>
          <w:szCs w:val="28"/>
          <w:lang w:val="uk-UA"/>
        </w:rPr>
        <w:t>Лучицької</w:t>
      </w:r>
      <w:proofErr w:type="spellEnd"/>
      <w:r w:rsidRPr="00611A67">
        <w:rPr>
          <w:b/>
          <w:sz w:val="28"/>
          <w:szCs w:val="28"/>
          <w:lang w:val="uk-UA"/>
        </w:rPr>
        <w:t xml:space="preserve">, </w:t>
      </w:r>
      <w:proofErr w:type="spellStart"/>
      <w:r w:rsidRPr="00611A67">
        <w:rPr>
          <w:b/>
          <w:sz w:val="28"/>
          <w:szCs w:val="28"/>
          <w:lang w:val="uk-UA"/>
        </w:rPr>
        <w:t>Червоновільської</w:t>
      </w:r>
      <w:proofErr w:type="spellEnd"/>
      <w:r w:rsidRPr="00611A67">
        <w:rPr>
          <w:b/>
          <w:sz w:val="28"/>
          <w:szCs w:val="28"/>
          <w:lang w:val="uk-UA"/>
        </w:rPr>
        <w:t xml:space="preserve"> </w:t>
      </w:r>
    </w:p>
    <w:p w:rsidR="001E036D" w:rsidRDefault="001E036D" w:rsidP="001E036D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>сільських рад із спільної кому</w:t>
      </w:r>
      <w:r>
        <w:rPr>
          <w:b/>
          <w:sz w:val="28"/>
          <w:szCs w:val="28"/>
          <w:lang w:val="uk-UA"/>
        </w:rPr>
        <w:t xml:space="preserve">нальної власності </w:t>
      </w:r>
    </w:p>
    <w:p w:rsidR="001E036D" w:rsidRDefault="001E036D" w:rsidP="001E03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</w:t>
      </w:r>
      <w:r w:rsidRPr="00611A67">
        <w:rPr>
          <w:b/>
          <w:sz w:val="28"/>
          <w:szCs w:val="28"/>
          <w:lang w:val="uk-UA"/>
        </w:rPr>
        <w:t xml:space="preserve"> сіл, селища </w:t>
      </w:r>
    </w:p>
    <w:p w:rsidR="001E036D" w:rsidRDefault="001E036D" w:rsidP="001E036D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 xml:space="preserve">Новоград-Волинського району у комунальну  </w:t>
      </w:r>
    </w:p>
    <w:p w:rsidR="001E036D" w:rsidRDefault="001E036D" w:rsidP="001E036D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 xml:space="preserve">власність Городницької селищної ради </w:t>
      </w:r>
    </w:p>
    <w:p w:rsidR="001E036D" w:rsidRDefault="001E036D" w:rsidP="001E036D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>(об’єднаної територіальної громади)</w:t>
      </w:r>
    </w:p>
    <w:p w:rsidR="001E036D" w:rsidRDefault="001E036D" w:rsidP="001E036D">
      <w:pPr>
        <w:jc w:val="both"/>
        <w:rPr>
          <w:sz w:val="16"/>
          <w:szCs w:val="16"/>
          <w:lang w:val="uk-UA"/>
        </w:rPr>
      </w:pPr>
    </w:p>
    <w:p w:rsidR="001E036D" w:rsidRPr="006F63BB" w:rsidRDefault="001E036D" w:rsidP="001E036D">
      <w:pPr>
        <w:ind w:firstLine="851"/>
        <w:jc w:val="both"/>
        <w:rPr>
          <w:sz w:val="28"/>
          <w:szCs w:val="28"/>
          <w:lang w:val="uk-UA"/>
        </w:rPr>
      </w:pPr>
      <w:r w:rsidRPr="001E036D">
        <w:rPr>
          <w:sz w:val="28"/>
          <w:szCs w:val="28"/>
          <w:lang w:val="uk-UA"/>
        </w:rPr>
        <w:t xml:space="preserve">Розглянувши клопотання районної державної адміністрації </w:t>
      </w:r>
      <w:r w:rsidRPr="001E036D">
        <w:rPr>
          <w:bCs/>
          <w:sz w:val="28"/>
          <w:szCs w:val="28"/>
          <w:lang w:val="uk-UA"/>
        </w:rPr>
        <w:t>щодо  надання згоди</w:t>
      </w:r>
      <w:r w:rsidRPr="001E036D">
        <w:rPr>
          <w:sz w:val="28"/>
          <w:szCs w:val="28"/>
          <w:lang w:val="uk-UA"/>
        </w:rPr>
        <w:t xml:space="preserve"> на безоплатну передачу із спільної комунальної власності територіальних громад сіл, селища району </w:t>
      </w:r>
      <w:r w:rsidRPr="001E036D">
        <w:rPr>
          <w:sz w:val="28"/>
          <w:szCs w:val="28"/>
        </w:rPr>
        <w:t> </w:t>
      </w:r>
      <w:r w:rsidRPr="001E036D">
        <w:rPr>
          <w:sz w:val="28"/>
          <w:szCs w:val="28"/>
          <w:lang w:val="uk-UA"/>
        </w:rPr>
        <w:t>бюджетні заклади та установи, їх майно у комунальну  власність Городницької селищної ради (об’єднаної територіальної громади)</w:t>
      </w:r>
      <w:r w:rsidRPr="006F63BB">
        <w:rPr>
          <w:bCs/>
          <w:sz w:val="28"/>
          <w:lang w:val="uk-UA"/>
        </w:rPr>
        <w:t xml:space="preserve">, відповідно до </w:t>
      </w:r>
      <w:r w:rsidRPr="006F63BB">
        <w:rPr>
          <w:sz w:val="28"/>
          <w:szCs w:val="28"/>
          <w:lang w:val="uk-UA"/>
        </w:rPr>
        <w:t>ст.</w:t>
      </w:r>
      <w:r w:rsidRPr="006F63BB">
        <w:rPr>
          <w:bCs/>
          <w:sz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6F63BB">
        <w:rPr>
          <w:sz w:val="28"/>
          <w:szCs w:val="28"/>
          <w:lang w:val="uk-UA"/>
        </w:rPr>
        <w:t>“Про</w:t>
      </w:r>
      <w:proofErr w:type="spellEnd"/>
      <w:r w:rsidRPr="006F63BB">
        <w:rPr>
          <w:sz w:val="28"/>
          <w:szCs w:val="28"/>
          <w:lang w:val="uk-UA"/>
        </w:rPr>
        <w:t xml:space="preserve"> місцеве самоврядуванн</w:t>
      </w:r>
      <w:r>
        <w:rPr>
          <w:sz w:val="28"/>
          <w:szCs w:val="28"/>
          <w:lang w:val="uk-UA"/>
        </w:rPr>
        <w:t xml:space="preserve">я в </w:t>
      </w:r>
      <w:proofErr w:type="spellStart"/>
      <w:r>
        <w:rPr>
          <w:sz w:val="28"/>
          <w:szCs w:val="28"/>
          <w:lang w:val="uk-UA"/>
        </w:rPr>
        <w:t>Україні</w:t>
      </w:r>
      <w:r w:rsidRPr="001E036D">
        <w:rPr>
          <w:sz w:val="28"/>
          <w:szCs w:val="28"/>
          <w:lang w:val="uk-UA"/>
        </w:rPr>
        <w:t>”</w:t>
      </w:r>
      <w:proofErr w:type="spellEnd"/>
      <w:r w:rsidRPr="001E036D">
        <w:rPr>
          <w:sz w:val="28"/>
          <w:szCs w:val="28"/>
          <w:lang w:val="uk-UA"/>
        </w:rPr>
        <w:t xml:space="preserve">, </w:t>
      </w:r>
      <w:r w:rsidR="00D959CE">
        <w:rPr>
          <w:sz w:val="28"/>
          <w:szCs w:val="28"/>
          <w:lang w:val="uk-UA"/>
        </w:rPr>
        <w:t>враховуючи пропозиції</w:t>
      </w:r>
      <w:r w:rsidRPr="001E036D">
        <w:rPr>
          <w:sz w:val="28"/>
          <w:szCs w:val="28"/>
          <w:lang w:val="uk-UA"/>
        </w:rPr>
        <w:t xml:space="preserve"> спільної наради з г</w:t>
      </w:r>
      <w:r w:rsidR="00D959CE">
        <w:rPr>
          <w:sz w:val="28"/>
          <w:szCs w:val="28"/>
          <w:lang w:val="uk-UA"/>
        </w:rPr>
        <w:t>оловами об’єднаних громад від 30</w:t>
      </w:r>
      <w:r w:rsidRPr="001E036D">
        <w:rPr>
          <w:sz w:val="28"/>
          <w:szCs w:val="28"/>
          <w:lang w:val="uk-UA"/>
        </w:rPr>
        <w:t>.12.2016 року</w:t>
      </w:r>
      <w:r>
        <w:rPr>
          <w:sz w:val="28"/>
          <w:szCs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>та рекомендацій</w:t>
      </w:r>
      <w:r>
        <w:rPr>
          <w:sz w:val="28"/>
          <w:szCs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постійної комісії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 </w:t>
      </w:r>
      <w:r w:rsidRPr="006F63BB">
        <w:rPr>
          <w:sz w:val="28"/>
          <w:szCs w:val="28"/>
          <w:lang w:val="uk-UA"/>
        </w:rPr>
        <w:t>районна рада</w:t>
      </w:r>
    </w:p>
    <w:p w:rsidR="001E036D" w:rsidRPr="009F45A2" w:rsidRDefault="001E036D" w:rsidP="001E036D">
      <w:pPr>
        <w:ind w:firstLine="851"/>
        <w:rPr>
          <w:bCs/>
          <w:sz w:val="16"/>
          <w:szCs w:val="16"/>
          <w:lang w:val="uk-UA"/>
        </w:rPr>
      </w:pPr>
    </w:p>
    <w:p w:rsidR="001E036D" w:rsidRDefault="001E036D" w:rsidP="001E03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1E036D" w:rsidRDefault="001E036D" w:rsidP="001E036D">
      <w:pPr>
        <w:rPr>
          <w:b/>
          <w:bCs/>
          <w:sz w:val="16"/>
          <w:szCs w:val="16"/>
          <w:lang w:val="uk-UA"/>
        </w:rPr>
      </w:pPr>
    </w:p>
    <w:p w:rsidR="001E036D" w:rsidRPr="004A089D" w:rsidRDefault="001E036D" w:rsidP="001E036D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 w:rsidRPr="004A089D">
        <w:rPr>
          <w:sz w:val="28"/>
          <w:szCs w:val="28"/>
          <w:lang w:val="uk-UA"/>
        </w:rPr>
        <w:t>Д</w:t>
      </w:r>
      <w:r w:rsidRPr="004A089D">
        <w:rPr>
          <w:sz w:val="28"/>
          <w:szCs w:val="28"/>
        </w:rPr>
        <w:t>а</w:t>
      </w:r>
      <w:r w:rsidRPr="004A089D">
        <w:rPr>
          <w:sz w:val="28"/>
          <w:szCs w:val="28"/>
          <w:lang w:val="uk-UA"/>
        </w:rPr>
        <w:t>ти</w:t>
      </w:r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згод</w:t>
      </w:r>
      <w:proofErr w:type="spellEnd"/>
      <w:r w:rsidRPr="004A089D">
        <w:rPr>
          <w:sz w:val="28"/>
          <w:szCs w:val="28"/>
          <w:lang w:val="uk-UA"/>
        </w:rPr>
        <w:t>у</w:t>
      </w:r>
      <w:r w:rsidRPr="004A089D">
        <w:rPr>
          <w:sz w:val="28"/>
          <w:szCs w:val="28"/>
        </w:rPr>
        <w:t xml:space="preserve"> на </w:t>
      </w:r>
      <w:proofErr w:type="spellStart"/>
      <w:r w:rsidRPr="004A089D">
        <w:rPr>
          <w:sz w:val="28"/>
          <w:szCs w:val="28"/>
        </w:rPr>
        <w:t>безоплатн</w:t>
      </w:r>
      <w:proofErr w:type="spellEnd"/>
      <w:r w:rsidRPr="004A089D">
        <w:rPr>
          <w:sz w:val="28"/>
          <w:szCs w:val="28"/>
          <w:lang w:val="uk-UA"/>
        </w:rPr>
        <w:t xml:space="preserve">у </w:t>
      </w:r>
      <w:proofErr w:type="spellStart"/>
      <w:r w:rsidRPr="004A089D">
        <w:rPr>
          <w:sz w:val="28"/>
          <w:szCs w:val="28"/>
        </w:rPr>
        <w:t>п</w:t>
      </w:r>
      <w:r w:rsidRPr="004A089D">
        <w:rPr>
          <w:sz w:val="28"/>
          <w:szCs w:val="28"/>
          <w:lang w:val="uk-UA"/>
        </w:rPr>
        <w:t>ередачу</w:t>
      </w:r>
      <w:proofErr w:type="spellEnd"/>
      <w:r w:rsidRPr="004A089D">
        <w:rPr>
          <w:sz w:val="28"/>
          <w:szCs w:val="28"/>
          <w:lang w:val="uk-UA"/>
        </w:rPr>
        <w:t xml:space="preserve"> </w:t>
      </w:r>
      <w:proofErr w:type="spellStart"/>
      <w:r w:rsidRPr="004A089D">
        <w:rPr>
          <w:sz w:val="28"/>
          <w:szCs w:val="28"/>
        </w:rPr>
        <w:t>із</w:t>
      </w:r>
      <w:proofErr w:type="spellEnd"/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спільн</w:t>
      </w:r>
      <w:r w:rsidRPr="004A089D">
        <w:rPr>
          <w:sz w:val="28"/>
          <w:szCs w:val="28"/>
          <w:lang w:val="uk-UA"/>
        </w:rPr>
        <w:t>ої</w:t>
      </w:r>
      <w:proofErr w:type="spellEnd"/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комунальн</w:t>
      </w:r>
      <w:r w:rsidRPr="004A089D">
        <w:rPr>
          <w:sz w:val="28"/>
          <w:szCs w:val="28"/>
          <w:lang w:val="uk-UA"/>
        </w:rPr>
        <w:t>ої</w:t>
      </w:r>
      <w:proofErr w:type="spellEnd"/>
      <w:r w:rsidRPr="004A089D">
        <w:rPr>
          <w:sz w:val="28"/>
          <w:szCs w:val="28"/>
          <w:lang w:val="uk-UA"/>
        </w:rPr>
        <w:t xml:space="preserve"> </w:t>
      </w:r>
      <w:proofErr w:type="spellStart"/>
      <w:r w:rsidRPr="004A089D">
        <w:rPr>
          <w:sz w:val="28"/>
          <w:szCs w:val="28"/>
        </w:rPr>
        <w:t>власн</w:t>
      </w:r>
      <w:proofErr w:type="spellEnd"/>
      <w:r w:rsidRPr="004A089D">
        <w:rPr>
          <w:sz w:val="28"/>
          <w:szCs w:val="28"/>
          <w:lang w:val="uk-UA"/>
        </w:rPr>
        <w:t>о</w:t>
      </w:r>
      <w:proofErr w:type="spellStart"/>
      <w:r w:rsidRPr="004A089D">
        <w:rPr>
          <w:sz w:val="28"/>
          <w:szCs w:val="28"/>
        </w:rPr>
        <w:t>ст</w:t>
      </w:r>
      <w:proofErr w:type="spellEnd"/>
      <w:r w:rsidRPr="004A089D">
        <w:rPr>
          <w:sz w:val="28"/>
          <w:szCs w:val="28"/>
          <w:lang w:val="uk-UA"/>
        </w:rPr>
        <w:t xml:space="preserve">і </w:t>
      </w:r>
    </w:p>
    <w:p w:rsidR="001E036D" w:rsidRPr="00D959CE" w:rsidRDefault="001E036D" w:rsidP="00D959CE">
      <w:pPr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територіальних громад сіл, селища </w:t>
      </w:r>
      <w:r w:rsidRPr="006F63BB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>в комунальну власність</w:t>
      </w:r>
      <w:r w:rsidR="00D959CE" w:rsidRPr="00D959CE">
        <w:rPr>
          <w:sz w:val="28"/>
          <w:szCs w:val="28"/>
          <w:lang w:val="uk-UA"/>
        </w:rPr>
        <w:t xml:space="preserve"> </w:t>
      </w:r>
      <w:r w:rsidR="00D959CE" w:rsidRPr="001E036D">
        <w:rPr>
          <w:sz w:val="28"/>
          <w:szCs w:val="28"/>
          <w:lang w:val="uk-UA"/>
        </w:rPr>
        <w:t>Городницької селищної ради (об’єднаної територіальної громади)</w:t>
      </w:r>
      <w:r w:rsidR="00D959CE" w:rsidRPr="00D959CE">
        <w:rPr>
          <w:lang w:val="uk-UA"/>
        </w:rPr>
        <w:t xml:space="preserve"> </w:t>
      </w:r>
      <w:r w:rsidR="00D959CE" w:rsidRPr="00D959CE">
        <w:rPr>
          <w:sz w:val="28"/>
          <w:szCs w:val="28"/>
          <w:lang w:val="uk-UA"/>
        </w:rPr>
        <w:t>бюджетні заклади та устано</w:t>
      </w:r>
      <w:r w:rsidR="009B6D19">
        <w:rPr>
          <w:sz w:val="28"/>
          <w:szCs w:val="28"/>
          <w:lang w:val="uk-UA"/>
        </w:rPr>
        <w:t>ви,</w:t>
      </w:r>
      <w:r w:rsidR="00D959CE" w:rsidRPr="00D959CE">
        <w:rPr>
          <w:sz w:val="28"/>
          <w:szCs w:val="28"/>
          <w:lang w:val="uk-UA"/>
        </w:rPr>
        <w:t xml:space="preserve"> майно згідно з додатком</w:t>
      </w:r>
      <w:r w:rsidR="00507590">
        <w:rPr>
          <w:sz w:val="28"/>
          <w:szCs w:val="28"/>
          <w:lang w:val="uk-UA"/>
        </w:rPr>
        <w:t>.</w:t>
      </w:r>
      <w:r w:rsidR="00D959CE" w:rsidRPr="00D959CE">
        <w:rPr>
          <w:sz w:val="28"/>
          <w:szCs w:val="28"/>
          <w:lang w:val="uk-UA"/>
        </w:rPr>
        <w:t xml:space="preserve"> </w:t>
      </w:r>
      <w:r w:rsidRPr="00D959CE">
        <w:rPr>
          <w:sz w:val="28"/>
          <w:szCs w:val="28"/>
          <w:lang w:val="uk-UA"/>
        </w:rPr>
        <w:t xml:space="preserve"> </w:t>
      </w:r>
    </w:p>
    <w:p w:rsidR="001E036D" w:rsidRDefault="001E036D" w:rsidP="001E036D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1E036D" w:rsidRDefault="001E036D" w:rsidP="001E036D">
      <w:pPr>
        <w:pStyle w:val="3"/>
        <w:ind w:firstLine="54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bCs/>
          <w:sz w:val="28"/>
          <w:szCs w:val="28"/>
        </w:rPr>
        <w:t xml:space="preserve">Контроль за 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постійну комісію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bCs/>
          <w:sz w:val="28"/>
          <w:szCs w:val="28"/>
        </w:rPr>
        <w:t xml:space="preserve">. </w:t>
      </w:r>
    </w:p>
    <w:p w:rsidR="001E036D" w:rsidRDefault="001E036D" w:rsidP="001E036D">
      <w:pPr>
        <w:pStyle w:val="3"/>
        <w:jc w:val="both"/>
        <w:rPr>
          <w:b/>
          <w:bCs/>
          <w:lang w:val="uk-UA"/>
        </w:rPr>
      </w:pPr>
    </w:p>
    <w:p w:rsidR="001E036D" w:rsidRPr="00A13295" w:rsidRDefault="001E036D" w:rsidP="001E0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FD760D" w:rsidRDefault="00FD760D"/>
    <w:sectPr w:rsidR="00FD760D" w:rsidSect="000A55A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36D"/>
    <w:rsid w:val="001E036D"/>
    <w:rsid w:val="00507590"/>
    <w:rsid w:val="009B6D19"/>
    <w:rsid w:val="00D959CE"/>
    <w:rsid w:val="00FD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E036D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1E036D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E03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036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E03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E03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dcterms:created xsi:type="dcterms:W3CDTF">2017-02-15T13:42:00Z</dcterms:created>
  <dcterms:modified xsi:type="dcterms:W3CDTF">2017-02-15T14:04:00Z</dcterms:modified>
</cp:coreProperties>
</file>