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12" w:rsidRPr="0016535A" w:rsidRDefault="00552C12" w:rsidP="0055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552C12" w:rsidTr="00DE5B90">
        <w:trPr>
          <w:cantSplit/>
          <w:trHeight w:val="905"/>
        </w:trPr>
        <w:tc>
          <w:tcPr>
            <w:tcW w:w="9468" w:type="dxa"/>
            <w:gridSpan w:val="2"/>
          </w:tcPr>
          <w:p w:rsidR="00552C12" w:rsidRDefault="00552C12" w:rsidP="00DE5B90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6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C12" w:rsidTr="00DE5B90">
        <w:trPr>
          <w:cantSplit/>
        </w:trPr>
        <w:tc>
          <w:tcPr>
            <w:tcW w:w="9468" w:type="dxa"/>
            <w:gridSpan w:val="2"/>
          </w:tcPr>
          <w:p w:rsidR="00552C12" w:rsidRDefault="00552C12" w:rsidP="00DE5B90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552C12" w:rsidTr="00DE5B90">
        <w:trPr>
          <w:cantSplit/>
        </w:trPr>
        <w:tc>
          <w:tcPr>
            <w:tcW w:w="9468" w:type="dxa"/>
            <w:gridSpan w:val="2"/>
          </w:tcPr>
          <w:p w:rsidR="00552C12" w:rsidRDefault="00552C12" w:rsidP="00DE5B90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552C12" w:rsidTr="00DE5B90">
        <w:trPr>
          <w:cantSplit/>
        </w:trPr>
        <w:tc>
          <w:tcPr>
            <w:tcW w:w="9468" w:type="dxa"/>
            <w:gridSpan w:val="2"/>
          </w:tcPr>
          <w:p w:rsidR="00552C12" w:rsidRDefault="00552C12" w:rsidP="00DE5B90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552C12" w:rsidTr="00DE5B90">
        <w:trPr>
          <w:cantSplit/>
        </w:trPr>
        <w:tc>
          <w:tcPr>
            <w:tcW w:w="9468" w:type="dxa"/>
            <w:gridSpan w:val="2"/>
          </w:tcPr>
          <w:p w:rsidR="00552C12" w:rsidRDefault="00552C12" w:rsidP="00DE5B90">
            <w:pPr>
              <w:pStyle w:val="5"/>
              <w:rPr>
                <w:sz w:val="16"/>
                <w:lang w:val="uk-UA"/>
              </w:rPr>
            </w:pPr>
          </w:p>
        </w:tc>
      </w:tr>
      <w:tr w:rsidR="00552C12" w:rsidTr="00DE5B90">
        <w:trPr>
          <w:cantSplit/>
          <w:trHeight w:val="230"/>
        </w:trPr>
        <w:tc>
          <w:tcPr>
            <w:tcW w:w="9468" w:type="dxa"/>
            <w:gridSpan w:val="2"/>
          </w:tcPr>
          <w:p w:rsidR="00552C12" w:rsidRDefault="00552C12" w:rsidP="00DE5B90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552C12" w:rsidTr="00DE5B90">
        <w:trPr>
          <w:cantSplit/>
        </w:trPr>
        <w:tc>
          <w:tcPr>
            <w:tcW w:w="9468" w:type="dxa"/>
            <w:gridSpan w:val="2"/>
          </w:tcPr>
          <w:p w:rsidR="00552C12" w:rsidRDefault="00552C12" w:rsidP="00DE5B90">
            <w:pPr>
              <w:pStyle w:val="5"/>
              <w:rPr>
                <w:sz w:val="16"/>
                <w:lang w:val="uk-UA"/>
              </w:rPr>
            </w:pPr>
          </w:p>
        </w:tc>
      </w:tr>
      <w:tr w:rsidR="00552C12" w:rsidTr="00DE5B90">
        <w:trPr>
          <w:cantSplit/>
          <w:trHeight w:val="348"/>
        </w:trPr>
        <w:tc>
          <w:tcPr>
            <w:tcW w:w="5069" w:type="dxa"/>
          </w:tcPr>
          <w:p w:rsidR="00552C12" w:rsidRDefault="00552C12" w:rsidP="00DE5B90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Друга (позачергова) сесія  </w:t>
            </w:r>
          </w:p>
          <w:p w:rsidR="00552C12" w:rsidRDefault="00552C12" w:rsidP="00DE5B90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552C12" w:rsidRDefault="00552C12" w:rsidP="00DE5B90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552C12" w:rsidTr="00DE5B90">
        <w:trPr>
          <w:cantSplit/>
          <w:trHeight w:val="80"/>
        </w:trPr>
        <w:tc>
          <w:tcPr>
            <w:tcW w:w="5069" w:type="dxa"/>
          </w:tcPr>
          <w:p w:rsidR="00552C12" w:rsidRDefault="00552C12" w:rsidP="00DE5B90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18 грудня  2020  року</w:t>
            </w:r>
          </w:p>
          <w:p w:rsidR="00552C12" w:rsidRDefault="00552C12" w:rsidP="00DE5B90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552C12" w:rsidRDefault="00552C12" w:rsidP="00DE5B90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552C12" w:rsidRDefault="00552C12" w:rsidP="00552C1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2C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proofErr w:type="spellStart"/>
      <w:r w:rsidRPr="00552C12">
        <w:rPr>
          <w:rFonts w:ascii="Times New Roman" w:hAnsi="Times New Roman" w:cs="Times New Roman"/>
          <w:b/>
          <w:sz w:val="28"/>
          <w:szCs w:val="28"/>
          <w:lang w:val="uk-UA"/>
        </w:rPr>
        <w:t>ліквідацію</w:t>
      </w:r>
      <w:r w:rsidRPr="00552C12">
        <w:rPr>
          <w:rFonts w:ascii="Times New Roman" w:hAnsi="Times New Roman"/>
          <w:b/>
          <w:sz w:val="28"/>
          <w:szCs w:val="28"/>
          <w:lang w:val="uk-UA"/>
        </w:rPr>
        <w:t>«Комунальної</w:t>
      </w:r>
      <w:proofErr w:type="spellEnd"/>
      <w:r w:rsidRPr="00552C12">
        <w:rPr>
          <w:rFonts w:ascii="Times New Roman" w:hAnsi="Times New Roman"/>
          <w:b/>
          <w:sz w:val="28"/>
          <w:szCs w:val="28"/>
          <w:lang w:val="uk-UA"/>
        </w:rPr>
        <w:t xml:space="preserve"> установи </w:t>
      </w:r>
    </w:p>
    <w:p w:rsidR="00552C12" w:rsidRDefault="00552C12" w:rsidP="00552C1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2C12">
        <w:rPr>
          <w:rFonts w:ascii="Times New Roman" w:hAnsi="Times New Roman"/>
          <w:b/>
          <w:sz w:val="28"/>
          <w:szCs w:val="28"/>
          <w:lang w:val="uk-UA"/>
        </w:rPr>
        <w:t xml:space="preserve">«Новоград-Волинський районний центр </w:t>
      </w:r>
    </w:p>
    <w:p w:rsidR="00552C12" w:rsidRDefault="00552C12" w:rsidP="00552C1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2C12">
        <w:rPr>
          <w:rFonts w:ascii="Times New Roman" w:hAnsi="Times New Roman"/>
          <w:b/>
          <w:sz w:val="28"/>
          <w:szCs w:val="28"/>
          <w:lang w:val="uk-UA"/>
        </w:rPr>
        <w:t>професійного розвитку педагогічних працівників»</w:t>
      </w:r>
    </w:p>
    <w:p w:rsidR="00552C12" w:rsidRPr="00552C12" w:rsidRDefault="00552C12" w:rsidP="00552C1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2C12">
        <w:rPr>
          <w:rFonts w:ascii="Times New Roman" w:hAnsi="Times New Roman"/>
          <w:b/>
          <w:sz w:val="28"/>
          <w:szCs w:val="28"/>
          <w:lang w:val="uk-UA"/>
        </w:rPr>
        <w:t xml:space="preserve">Новоград-Волинської районної  ради Житомирської  області </w:t>
      </w:r>
    </w:p>
    <w:p w:rsidR="00552C12" w:rsidRPr="00F620FA" w:rsidRDefault="00552C12" w:rsidP="00552C1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60D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6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</w:t>
      </w:r>
    </w:p>
    <w:p w:rsidR="00552C12" w:rsidRPr="00B66441" w:rsidRDefault="00552C12" w:rsidP="00552C1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66441">
        <w:rPr>
          <w:rFonts w:ascii="Times New Roman" w:hAnsi="Times New Roman"/>
          <w:sz w:val="28"/>
          <w:szCs w:val="28"/>
          <w:lang w:val="uk-UA"/>
        </w:rPr>
        <w:t xml:space="preserve">Керуючись ст. 59 Господарського кодексу України, ст. 104 Цивільного кодексу України, ст. 43, 60 Закону України «Про місцеве самоврядування в Україні», </w:t>
      </w:r>
      <w:r w:rsidRPr="00B66441">
        <w:rPr>
          <w:rFonts w:ascii="Times New Roman" w:hAnsi="Times New Roman"/>
          <w:color w:val="000000" w:themeColor="text1"/>
          <w:sz w:val="28"/>
          <w:szCs w:val="28"/>
          <w:lang w:val="uk-UA"/>
        </w:rPr>
        <w:t>враховуючи рекомендації постійних комісій з питань бюджету, соціально-економічного розвитку, комунальної власності, транспорту та зв’язку і</w:t>
      </w:r>
      <w:r w:rsidRPr="00B66441">
        <w:rPr>
          <w:rFonts w:ascii="Times New Roman" w:hAnsi="Times New Roman"/>
          <w:sz w:val="28"/>
          <w:szCs w:val="28"/>
          <w:lang w:val="uk-UA"/>
        </w:rPr>
        <w:t xml:space="preserve"> з питань освіти, культури, охорони здоров’я,  у справах сім’ї, молоді і спорту та соціального захисту населення</w:t>
      </w:r>
      <w:r w:rsidRPr="00B66441">
        <w:rPr>
          <w:rFonts w:ascii="Times New Roman" w:hAnsi="Times New Roman"/>
          <w:color w:val="000000" w:themeColor="text1"/>
          <w:sz w:val="28"/>
          <w:szCs w:val="28"/>
          <w:lang w:val="uk-UA"/>
        </w:rPr>
        <w:t>, районна рада</w:t>
      </w:r>
    </w:p>
    <w:p w:rsidR="00552C12" w:rsidRPr="00B66441" w:rsidRDefault="00552C12" w:rsidP="00552C12">
      <w:pPr>
        <w:pStyle w:val="3"/>
        <w:spacing w:line="276" w:lineRule="auto"/>
        <w:ind w:firstLine="851"/>
        <w:jc w:val="both"/>
        <w:rPr>
          <w:b w:val="0"/>
          <w:bCs w:val="0"/>
        </w:rPr>
      </w:pPr>
    </w:p>
    <w:p w:rsidR="00552C12" w:rsidRDefault="00552C12" w:rsidP="00552C12">
      <w:pPr>
        <w:pStyle w:val="3"/>
        <w:spacing w:line="276" w:lineRule="auto"/>
        <w:jc w:val="both"/>
      </w:pPr>
      <w:r>
        <w:t>ВИРІШИЛА:</w:t>
      </w:r>
    </w:p>
    <w:p w:rsidR="00552C12" w:rsidRDefault="00552C12" w:rsidP="00552C12">
      <w:pPr>
        <w:pStyle w:val="3"/>
        <w:spacing w:line="276" w:lineRule="auto"/>
        <w:jc w:val="both"/>
      </w:pPr>
    </w:p>
    <w:p w:rsidR="00552C12" w:rsidRPr="00552C12" w:rsidRDefault="00552C12" w:rsidP="00552C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20FA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діяльність шляхом ліквідації юридичної особи </w:t>
      </w:r>
      <w:proofErr w:type="spellStart"/>
      <w:r w:rsidRPr="00F620F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50E84">
        <w:rPr>
          <w:rFonts w:ascii="Times New Roman" w:hAnsi="Times New Roman"/>
          <w:sz w:val="28"/>
          <w:szCs w:val="28"/>
          <w:lang w:val="uk-UA"/>
        </w:rPr>
        <w:t>«Комунальної</w:t>
      </w:r>
      <w:proofErr w:type="spellEnd"/>
      <w:r w:rsidRPr="00950E84">
        <w:rPr>
          <w:rFonts w:ascii="Times New Roman" w:hAnsi="Times New Roman"/>
          <w:sz w:val="28"/>
          <w:szCs w:val="28"/>
          <w:lang w:val="uk-UA"/>
        </w:rPr>
        <w:t xml:space="preserve"> установи «Новоград-Волинський районний центр професійного розвитку педагогічних працівників» Новоград-Волинської районної  ради Житомирської 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(ЄДРПОУ 36917020</w:t>
      </w:r>
      <w:r w:rsidRPr="00552C12">
        <w:rPr>
          <w:rFonts w:ascii="Times New Roman" w:hAnsi="Times New Roman" w:cs="Times New Roman"/>
          <w:sz w:val="28"/>
          <w:szCs w:val="28"/>
          <w:lang w:val="uk-UA"/>
        </w:rPr>
        <w:t>), місцезнаходження: юридична адреса - Житомирська область, м. Новоград-Волинський,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Соборності, </w:t>
      </w:r>
      <w:r w:rsidRPr="00552C1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52C1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52C12" w:rsidRPr="00F620FA" w:rsidRDefault="00552C12" w:rsidP="00552C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0FA">
        <w:rPr>
          <w:rFonts w:ascii="Times New Roman" w:hAnsi="Times New Roman" w:cs="Times New Roman"/>
          <w:sz w:val="28"/>
          <w:szCs w:val="28"/>
          <w:lang w:val="uk-UA"/>
        </w:rPr>
        <w:t>Рекомендувати райдержадміністрації створити ліквідаційну комісію та забезпечити здійснення усіх організаційно-правових заходів, пов'язаних з ліквідацією юридичної особи, відповідно до вимог законодавства.</w:t>
      </w:r>
    </w:p>
    <w:p w:rsidR="00552C12" w:rsidRPr="00F620FA" w:rsidRDefault="00552C12" w:rsidP="00552C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20FA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F6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FA">
        <w:rPr>
          <w:rFonts w:ascii="Times New Roman" w:hAnsi="Times New Roman" w:cs="Times New Roman"/>
          <w:sz w:val="28"/>
          <w:szCs w:val="28"/>
        </w:rPr>
        <w:t>районній</w:t>
      </w:r>
      <w:proofErr w:type="spellEnd"/>
      <w:r w:rsidRPr="00F6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FA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Pr="00F6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FA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F6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FA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F6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FA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F620F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620FA">
        <w:rPr>
          <w:rFonts w:ascii="Times New Roman" w:hAnsi="Times New Roman" w:cs="Times New Roman"/>
          <w:sz w:val="28"/>
          <w:szCs w:val="28"/>
        </w:rPr>
        <w:t>приймання</w:t>
      </w:r>
      <w:proofErr w:type="spellEnd"/>
      <w:r w:rsidRPr="00F620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20FA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F620FA"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552C12" w:rsidRPr="00F620FA" w:rsidRDefault="00552C12" w:rsidP="00552C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0FA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F620F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620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F620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20F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6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F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620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620FA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F62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FA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F62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20F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F62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20FA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Pr="00F62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бюджету, </w:t>
      </w:r>
      <w:proofErr w:type="spellStart"/>
      <w:r w:rsidRPr="00F620FA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соціально-економічного</w:t>
      </w:r>
      <w:proofErr w:type="spellEnd"/>
      <w:r w:rsidRPr="00F62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20FA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Pr="00F62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620FA"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комунальної</w:t>
      </w:r>
      <w:proofErr w:type="spellEnd"/>
      <w:r w:rsidRPr="00F62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620FA">
        <w:rPr>
          <w:rFonts w:ascii="Times New Roman" w:hAnsi="Times New Roman" w:cs="Times New Roman"/>
          <w:color w:val="000000" w:themeColor="text1"/>
          <w:sz w:val="28"/>
          <w:szCs w:val="28"/>
        </w:rPr>
        <w:t>власності</w:t>
      </w:r>
      <w:proofErr w:type="spellEnd"/>
      <w:r w:rsidRPr="00F620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транспорту та </w:t>
      </w:r>
      <w:proofErr w:type="spellStart"/>
      <w:r w:rsidRPr="00F620FA">
        <w:rPr>
          <w:rFonts w:ascii="Times New Roman" w:hAnsi="Times New Roman" w:cs="Times New Roman"/>
          <w:color w:val="000000" w:themeColor="text1"/>
          <w:sz w:val="28"/>
          <w:szCs w:val="28"/>
        </w:rPr>
        <w:t>зв’язку</w:t>
      </w:r>
      <w:proofErr w:type="spellEnd"/>
      <w:r w:rsidRPr="00F620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2C12" w:rsidRDefault="00552C12" w:rsidP="00552C12">
      <w:pPr>
        <w:rPr>
          <w:lang w:val="uk-UA"/>
        </w:rPr>
      </w:pPr>
    </w:p>
    <w:p w:rsidR="009E45A6" w:rsidRPr="00552C12" w:rsidRDefault="00552C12" w:rsidP="00552C1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районної</w:t>
      </w:r>
      <w:proofErr w:type="spellEnd"/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 ради                                                       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sectPr w:rsidR="009E45A6" w:rsidRPr="00552C12" w:rsidSect="004B60D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1163"/>
    <w:multiLevelType w:val="hybridMultilevel"/>
    <w:tmpl w:val="F3AC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C12"/>
    <w:rsid w:val="00552C12"/>
    <w:rsid w:val="009E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12"/>
  </w:style>
  <w:style w:type="paragraph" w:styleId="5">
    <w:name w:val="heading 5"/>
    <w:basedOn w:val="a"/>
    <w:next w:val="a"/>
    <w:link w:val="50"/>
    <w:unhideWhenUsed/>
    <w:qFormat/>
    <w:rsid w:val="00552C12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52C12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52C12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52C12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52C12"/>
    <w:pPr>
      <w:ind w:left="720"/>
      <w:contextualSpacing/>
    </w:pPr>
  </w:style>
  <w:style w:type="paragraph" w:styleId="3">
    <w:name w:val="Body Text 3"/>
    <w:basedOn w:val="a"/>
    <w:link w:val="30"/>
    <w:rsid w:val="00552C12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552C12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No Spacing"/>
    <w:uiPriority w:val="1"/>
    <w:qFormat/>
    <w:rsid w:val="00552C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2020-12-17T14:41:00Z</dcterms:created>
  <dcterms:modified xsi:type="dcterms:W3CDTF">2020-12-17T14:44:00Z</dcterms:modified>
</cp:coreProperties>
</file>