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B7" w:rsidRPr="00D656D0" w:rsidRDefault="00576BB7" w:rsidP="00576B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pPr w:leftFromText="180" w:rightFromText="180" w:bottomFromText="200" w:vertAnchor="page" w:horzAnchor="margin" w:tblpY="1079"/>
        <w:tblW w:w="0" w:type="auto"/>
        <w:tblLayout w:type="fixed"/>
        <w:tblLook w:val="04A0"/>
      </w:tblPr>
      <w:tblGrid>
        <w:gridCol w:w="5069"/>
        <w:gridCol w:w="4399"/>
      </w:tblGrid>
      <w:tr w:rsidR="00576BB7" w:rsidTr="00C95144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576BB7" w:rsidRDefault="00576BB7" w:rsidP="00C95144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BB7" w:rsidTr="00C95144">
        <w:trPr>
          <w:cantSplit/>
        </w:trPr>
        <w:tc>
          <w:tcPr>
            <w:tcW w:w="9468" w:type="dxa"/>
            <w:gridSpan w:val="2"/>
            <w:hideMark/>
          </w:tcPr>
          <w:p w:rsidR="00576BB7" w:rsidRDefault="00576BB7" w:rsidP="00C95144">
            <w:pPr>
              <w:pStyle w:val="5"/>
              <w:spacing w:line="276" w:lineRule="auto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576BB7" w:rsidTr="00C95144">
        <w:trPr>
          <w:cantSplit/>
        </w:trPr>
        <w:tc>
          <w:tcPr>
            <w:tcW w:w="9468" w:type="dxa"/>
            <w:gridSpan w:val="2"/>
            <w:hideMark/>
          </w:tcPr>
          <w:p w:rsidR="00576BB7" w:rsidRDefault="00576BB7" w:rsidP="00C95144">
            <w:pPr>
              <w:pStyle w:val="6"/>
              <w:spacing w:line="276" w:lineRule="auto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576BB7" w:rsidTr="00C95144">
        <w:trPr>
          <w:cantSplit/>
        </w:trPr>
        <w:tc>
          <w:tcPr>
            <w:tcW w:w="9468" w:type="dxa"/>
            <w:gridSpan w:val="2"/>
            <w:hideMark/>
          </w:tcPr>
          <w:p w:rsidR="00576BB7" w:rsidRDefault="00576BB7" w:rsidP="00C95144">
            <w:pPr>
              <w:pStyle w:val="5"/>
              <w:spacing w:line="276" w:lineRule="auto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576BB7" w:rsidTr="00C95144">
        <w:trPr>
          <w:cantSplit/>
        </w:trPr>
        <w:tc>
          <w:tcPr>
            <w:tcW w:w="9468" w:type="dxa"/>
            <w:gridSpan w:val="2"/>
          </w:tcPr>
          <w:p w:rsidR="00576BB7" w:rsidRDefault="00576BB7" w:rsidP="00C95144">
            <w:pPr>
              <w:pStyle w:val="5"/>
              <w:spacing w:line="276" w:lineRule="auto"/>
              <w:rPr>
                <w:sz w:val="16"/>
                <w:lang w:val="uk-UA"/>
              </w:rPr>
            </w:pPr>
          </w:p>
        </w:tc>
      </w:tr>
      <w:tr w:rsidR="00576BB7" w:rsidTr="00C95144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576BB7" w:rsidRDefault="00576BB7" w:rsidP="00C95144">
            <w:pPr>
              <w:pStyle w:val="5"/>
              <w:spacing w:line="276" w:lineRule="auto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576BB7" w:rsidTr="00C95144">
        <w:trPr>
          <w:cantSplit/>
        </w:trPr>
        <w:tc>
          <w:tcPr>
            <w:tcW w:w="9468" w:type="dxa"/>
            <w:gridSpan w:val="2"/>
          </w:tcPr>
          <w:p w:rsidR="00576BB7" w:rsidRDefault="00576BB7" w:rsidP="00C95144">
            <w:pPr>
              <w:pStyle w:val="5"/>
              <w:spacing w:line="276" w:lineRule="auto"/>
              <w:rPr>
                <w:sz w:val="16"/>
                <w:lang w:val="uk-UA"/>
              </w:rPr>
            </w:pPr>
          </w:p>
        </w:tc>
      </w:tr>
      <w:tr w:rsidR="00576BB7" w:rsidTr="00C95144">
        <w:trPr>
          <w:cantSplit/>
          <w:trHeight w:val="348"/>
        </w:trPr>
        <w:tc>
          <w:tcPr>
            <w:tcW w:w="5069" w:type="dxa"/>
          </w:tcPr>
          <w:p w:rsidR="00576BB7" w:rsidRDefault="00576BB7" w:rsidP="00C95144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Третя (позачергова) сесія  </w:t>
            </w:r>
          </w:p>
          <w:p w:rsidR="00576BB7" w:rsidRDefault="00576BB7" w:rsidP="00C95144">
            <w:pPr>
              <w:pStyle w:val="5"/>
              <w:spacing w:line="276" w:lineRule="auto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576BB7" w:rsidRDefault="00576BB7" w:rsidP="00C95144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</w:t>
            </w:r>
            <w:r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576BB7" w:rsidTr="00C95144">
        <w:trPr>
          <w:cantSplit/>
          <w:trHeight w:val="372"/>
        </w:trPr>
        <w:tc>
          <w:tcPr>
            <w:tcW w:w="5069" w:type="dxa"/>
          </w:tcPr>
          <w:p w:rsidR="00576BB7" w:rsidRPr="00D656D0" w:rsidRDefault="00576BB7" w:rsidP="00C95144">
            <w:pPr>
              <w:pStyle w:val="5"/>
              <w:spacing w:line="276" w:lineRule="auto"/>
              <w:jc w:val="left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від 24 грудня  2020  року</w:t>
            </w:r>
          </w:p>
        </w:tc>
        <w:tc>
          <w:tcPr>
            <w:tcW w:w="4399" w:type="dxa"/>
          </w:tcPr>
          <w:p w:rsidR="00576BB7" w:rsidRDefault="00576BB7" w:rsidP="00C95144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576BB7" w:rsidRDefault="00576BB7" w:rsidP="00576B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6BB7" w:rsidRDefault="00576BB7" w:rsidP="00576B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безоплатну передачу </w:t>
      </w:r>
      <w:proofErr w:type="spellStart"/>
      <w:r w:rsidRPr="00F91DF3">
        <w:rPr>
          <w:rFonts w:ascii="Times New Roman" w:hAnsi="Times New Roman" w:cs="Times New Roman"/>
          <w:b/>
          <w:sz w:val="28"/>
          <w:szCs w:val="28"/>
          <w:lang w:val="uk-UA"/>
        </w:rPr>
        <w:t>Великомолодьківської</w:t>
      </w:r>
      <w:proofErr w:type="spellEnd"/>
      <w:r w:rsidRPr="00F91D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76BB7" w:rsidRDefault="00576BB7" w:rsidP="00576B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91DF3">
        <w:rPr>
          <w:rFonts w:ascii="Times New Roman" w:hAnsi="Times New Roman" w:cs="Times New Roman"/>
          <w:b/>
          <w:sz w:val="28"/>
          <w:szCs w:val="28"/>
          <w:lang w:val="uk-UA"/>
        </w:rPr>
        <w:t>Пилиповицької</w:t>
      </w:r>
      <w:proofErr w:type="spellEnd"/>
      <w:r w:rsidRPr="00F91D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І-ІІІ ступенів, </w:t>
      </w:r>
      <w:proofErr w:type="spellStart"/>
      <w:r w:rsidRPr="00F91DF3">
        <w:rPr>
          <w:rFonts w:ascii="Times New Roman" w:hAnsi="Times New Roman" w:cs="Times New Roman"/>
          <w:b/>
          <w:sz w:val="28"/>
          <w:szCs w:val="28"/>
          <w:lang w:val="uk-UA"/>
        </w:rPr>
        <w:t>Наталівської</w:t>
      </w:r>
      <w:proofErr w:type="spellEnd"/>
      <w:r w:rsidRPr="00F91D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76BB7" w:rsidRDefault="00576BB7" w:rsidP="00576B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91DF3">
        <w:rPr>
          <w:rFonts w:ascii="Times New Roman" w:hAnsi="Times New Roman" w:cs="Times New Roman"/>
          <w:b/>
          <w:sz w:val="28"/>
          <w:szCs w:val="28"/>
          <w:lang w:val="uk-UA"/>
        </w:rPr>
        <w:t>Дідовицької</w:t>
      </w:r>
      <w:proofErr w:type="spellEnd"/>
      <w:r w:rsidRPr="00F91D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 ступенів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спільної </w:t>
      </w:r>
    </w:p>
    <w:p w:rsidR="00576BB7" w:rsidRDefault="00576BB7" w:rsidP="00576B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власності територіальних громад сіл, </w:t>
      </w:r>
    </w:p>
    <w:p w:rsidR="00576BB7" w:rsidRDefault="00576BB7" w:rsidP="00576B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селища району у комунальну власність </w:t>
      </w:r>
    </w:p>
    <w:p w:rsidR="00576BB7" w:rsidRPr="00055CBC" w:rsidRDefault="00576BB7" w:rsidP="00576B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Новоград-Волинської   міської територіальної громади </w:t>
      </w:r>
    </w:p>
    <w:p w:rsidR="00576BB7" w:rsidRDefault="00576BB7" w:rsidP="00576BB7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76BB7" w:rsidRDefault="00576BB7" w:rsidP="00576BB7">
      <w:pPr>
        <w:pStyle w:val="a4"/>
        <w:spacing w:line="240" w:lineRule="auto"/>
        <w:ind w:left="0" w:right="425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76BB7" w:rsidRDefault="00576BB7" w:rsidP="00576BB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76BB7" w:rsidRPr="00DA4E83" w:rsidRDefault="00576BB7" w:rsidP="00576BB7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Новоград-Волинської міської ради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безоплатної передачі із спільної комунальної власності територіальних громад району закладів загальної середньої освіти у комунальну  власність Новоград-Волинської міської  територіальної громади (об’єднаної територіальної громади), відповідно до ст. ст. 43, 60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рішення районної ради від 18.12.2020 №18, </w:t>
      </w:r>
      <w:r w:rsidRPr="00D656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Новоград-Волинської</w:t>
      </w:r>
      <w:r w:rsidR="008012C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23.12.2020 №</w:t>
      </w:r>
      <w:r w:rsidR="008012CF" w:rsidRPr="008012CF">
        <w:rPr>
          <w:rFonts w:ascii="Times New Roman" w:hAnsi="Times New Roman" w:cs="Times New Roman"/>
          <w:sz w:val="28"/>
          <w:szCs w:val="28"/>
          <w:lang w:val="uk-UA"/>
        </w:rPr>
        <w:t>48</w:t>
      </w:r>
      <w:r>
        <w:rPr>
          <w:rFonts w:ascii="Times New Roman" w:hAnsi="Times New Roman" w:cs="Times New Roman"/>
          <w:sz w:val="28"/>
          <w:szCs w:val="28"/>
          <w:lang w:val="uk-UA"/>
        </w:rPr>
        <w:t>, рекомендації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576BB7" w:rsidRDefault="00576BB7" w:rsidP="00576BB7">
      <w:pPr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576BB7" w:rsidRPr="00D656D0" w:rsidRDefault="00576BB7" w:rsidP="00576B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6D0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із спільної комунальної власності територіальних громад  району в комунальну власність Новоград-Волинської міської  територіальної громади (об’єднаної територіальної громади) </w:t>
      </w:r>
      <w:proofErr w:type="spellStart"/>
      <w:r w:rsidRPr="00D656D0">
        <w:rPr>
          <w:rFonts w:ascii="Times New Roman" w:hAnsi="Times New Roman" w:cs="Times New Roman"/>
          <w:sz w:val="28"/>
          <w:szCs w:val="28"/>
          <w:lang w:val="uk-UA"/>
        </w:rPr>
        <w:t>Великомолодьківську</w:t>
      </w:r>
      <w:proofErr w:type="spellEnd"/>
      <w:r w:rsidRPr="00D656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656D0">
        <w:rPr>
          <w:rFonts w:ascii="Times New Roman" w:hAnsi="Times New Roman" w:cs="Times New Roman"/>
          <w:sz w:val="28"/>
          <w:szCs w:val="28"/>
          <w:lang w:val="uk-UA"/>
        </w:rPr>
        <w:t>Пилиповицьку</w:t>
      </w:r>
      <w:proofErr w:type="spellEnd"/>
      <w:r w:rsidRPr="00D656D0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ступенів, </w:t>
      </w:r>
      <w:proofErr w:type="spellStart"/>
      <w:r w:rsidRPr="00D656D0">
        <w:rPr>
          <w:rFonts w:ascii="Times New Roman" w:hAnsi="Times New Roman" w:cs="Times New Roman"/>
          <w:sz w:val="28"/>
          <w:szCs w:val="28"/>
          <w:lang w:val="uk-UA"/>
        </w:rPr>
        <w:t>Наталівську</w:t>
      </w:r>
      <w:proofErr w:type="spellEnd"/>
      <w:r w:rsidRPr="00D656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656D0">
        <w:rPr>
          <w:rFonts w:ascii="Times New Roman" w:hAnsi="Times New Roman" w:cs="Times New Roman"/>
          <w:sz w:val="28"/>
          <w:szCs w:val="28"/>
          <w:lang w:val="uk-UA"/>
        </w:rPr>
        <w:t>Дідовицьку</w:t>
      </w:r>
      <w:proofErr w:type="spellEnd"/>
      <w:r w:rsidRPr="00D656D0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 та їх майно (згідно з додатком).</w:t>
      </w:r>
    </w:p>
    <w:p w:rsidR="00576BB7" w:rsidRPr="00D656D0" w:rsidRDefault="00576BB7" w:rsidP="00576B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56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Затвердити акти приймання – передачі матеріальних цінностей (додаються).</w:t>
      </w:r>
    </w:p>
    <w:p w:rsidR="00576BB7" w:rsidRPr="00D656D0" w:rsidRDefault="00576BB7" w:rsidP="00576BB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6BB7" w:rsidRDefault="00576BB7" w:rsidP="00576BB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6BB7" w:rsidRPr="00D656D0" w:rsidRDefault="00576BB7" w:rsidP="00576BB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Голова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районної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ради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А.Л.Загривий</w:t>
      </w:r>
      <w:proofErr w:type="spellEnd"/>
    </w:p>
    <w:p w:rsidR="001E5B4C" w:rsidRDefault="001E5B4C"/>
    <w:sectPr w:rsidR="001E5B4C" w:rsidSect="00DA4E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836E5"/>
    <w:multiLevelType w:val="hybridMultilevel"/>
    <w:tmpl w:val="AEF4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BB7"/>
    <w:rsid w:val="001B4D74"/>
    <w:rsid w:val="001E5B4C"/>
    <w:rsid w:val="003E794C"/>
    <w:rsid w:val="00576BB7"/>
    <w:rsid w:val="0080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B7"/>
  </w:style>
  <w:style w:type="paragraph" w:styleId="5">
    <w:name w:val="heading 5"/>
    <w:basedOn w:val="a"/>
    <w:next w:val="a"/>
    <w:link w:val="50"/>
    <w:unhideWhenUsed/>
    <w:qFormat/>
    <w:rsid w:val="00576BB7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76BB7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76BB7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76BB7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No Spacing"/>
    <w:uiPriority w:val="1"/>
    <w:qFormat/>
    <w:rsid w:val="00576B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6B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2020-12-23T09:28:00Z</dcterms:created>
  <dcterms:modified xsi:type="dcterms:W3CDTF">2020-12-28T06:16:00Z</dcterms:modified>
</cp:coreProperties>
</file>