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96" w:rsidRPr="00F60F34" w:rsidRDefault="00EC2B96" w:rsidP="00EC2B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EC2B96" w:rsidTr="00C95144">
        <w:trPr>
          <w:cantSplit/>
          <w:trHeight w:val="905"/>
        </w:trPr>
        <w:tc>
          <w:tcPr>
            <w:tcW w:w="9468" w:type="dxa"/>
            <w:gridSpan w:val="2"/>
          </w:tcPr>
          <w:p w:rsidR="00EC2B96" w:rsidRDefault="00EC2B96" w:rsidP="00C95144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8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B96" w:rsidTr="00C95144">
        <w:trPr>
          <w:cantSplit/>
        </w:trPr>
        <w:tc>
          <w:tcPr>
            <w:tcW w:w="9468" w:type="dxa"/>
            <w:gridSpan w:val="2"/>
          </w:tcPr>
          <w:p w:rsidR="00EC2B96" w:rsidRDefault="00EC2B96" w:rsidP="00C95144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C2B96" w:rsidTr="00C95144">
        <w:trPr>
          <w:cantSplit/>
        </w:trPr>
        <w:tc>
          <w:tcPr>
            <w:tcW w:w="9468" w:type="dxa"/>
            <w:gridSpan w:val="2"/>
          </w:tcPr>
          <w:p w:rsidR="00EC2B96" w:rsidRDefault="00EC2B96" w:rsidP="00C95144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C2B96" w:rsidTr="00C95144">
        <w:trPr>
          <w:cantSplit/>
        </w:trPr>
        <w:tc>
          <w:tcPr>
            <w:tcW w:w="9468" w:type="dxa"/>
            <w:gridSpan w:val="2"/>
          </w:tcPr>
          <w:p w:rsidR="00EC2B96" w:rsidRDefault="00EC2B96" w:rsidP="00C95144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C2B96" w:rsidTr="00C95144">
        <w:trPr>
          <w:cantSplit/>
        </w:trPr>
        <w:tc>
          <w:tcPr>
            <w:tcW w:w="9468" w:type="dxa"/>
            <w:gridSpan w:val="2"/>
          </w:tcPr>
          <w:p w:rsidR="00EC2B96" w:rsidRDefault="00EC2B96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EC2B96" w:rsidTr="00C95144">
        <w:trPr>
          <w:cantSplit/>
          <w:trHeight w:val="230"/>
        </w:trPr>
        <w:tc>
          <w:tcPr>
            <w:tcW w:w="9468" w:type="dxa"/>
            <w:gridSpan w:val="2"/>
          </w:tcPr>
          <w:p w:rsidR="00EC2B96" w:rsidRDefault="00EC2B96" w:rsidP="00C95144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EC2B96" w:rsidTr="00C95144">
        <w:trPr>
          <w:cantSplit/>
        </w:trPr>
        <w:tc>
          <w:tcPr>
            <w:tcW w:w="9468" w:type="dxa"/>
            <w:gridSpan w:val="2"/>
          </w:tcPr>
          <w:p w:rsidR="00EC2B96" w:rsidRDefault="00EC2B96" w:rsidP="00C95144">
            <w:pPr>
              <w:pStyle w:val="5"/>
              <w:rPr>
                <w:sz w:val="16"/>
                <w:lang w:val="uk-UA"/>
              </w:rPr>
            </w:pPr>
          </w:p>
        </w:tc>
      </w:tr>
      <w:tr w:rsidR="00EC2B96" w:rsidTr="00C95144">
        <w:trPr>
          <w:cantSplit/>
          <w:trHeight w:val="348"/>
        </w:trPr>
        <w:tc>
          <w:tcPr>
            <w:tcW w:w="5069" w:type="dxa"/>
          </w:tcPr>
          <w:p w:rsidR="00EC2B96" w:rsidRDefault="00EC2B96" w:rsidP="00C95144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Третя (позачергова) сесія  </w:t>
            </w:r>
          </w:p>
          <w:p w:rsidR="00EC2B96" w:rsidRDefault="00EC2B96" w:rsidP="00C95144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EC2B96" w:rsidRDefault="00EC2B96" w:rsidP="00C95144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EC2B96" w:rsidTr="00C95144">
        <w:trPr>
          <w:cantSplit/>
          <w:trHeight w:val="80"/>
        </w:trPr>
        <w:tc>
          <w:tcPr>
            <w:tcW w:w="5069" w:type="dxa"/>
          </w:tcPr>
          <w:p w:rsidR="00EC2B96" w:rsidRDefault="00EC2B96" w:rsidP="00C95144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24 грудня  2020  року</w:t>
            </w:r>
          </w:p>
          <w:p w:rsidR="00EC2B96" w:rsidRDefault="00EC2B96" w:rsidP="00C95144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EC2B96" w:rsidRDefault="00EC2B96" w:rsidP="00C95144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EC2B96" w:rsidRDefault="00EC2B96" w:rsidP="00EC2B96">
      <w:pPr>
        <w:pStyle w:val="a3"/>
        <w:spacing w:line="240" w:lineRule="auto"/>
        <w:ind w:left="0"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2B96" w:rsidRDefault="00EC2B96" w:rsidP="00EC2B96">
      <w:pPr>
        <w:pStyle w:val="a3"/>
        <w:spacing w:line="240" w:lineRule="auto"/>
        <w:ind w:left="0"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2B96" w:rsidRDefault="00EC2B96" w:rsidP="00EC2B96">
      <w:pPr>
        <w:pStyle w:val="a3"/>
        <w:spacing w:line="240" w:lineRule="auto"/>
        <w:ind w:left="0"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безоплатну передачу </w:t>
      </w:r>
      <w:proofErr w:type="spellStart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>Жолобненської</w:t>
      </w:r>
      <w:proofErr w:type="spellEnd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>Колодянської</w:t>
      </w:r>
      <w:proofErr w:type="spellEnd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</w:t>
      </w:r>
      <w:proofErr w:type="spellStart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>Орепівської</w:t>
      </w:r>
      <w:proofErr w:type="spellEnd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>Токарівської</w:t>
      </w:r>
      <w:proofErr w:type="spellEnd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>Ярунської</w:t>
      </w:r>
      <w:proofErr w:type="spellEnd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ступенів, </w:t>
      </w:r>
      <w:proofErr w:type="spellStart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>Великогорбашівської</w:t>
      </w:r>
      <w:proofErr w:type="spellEnd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>Гірківської</w:t>
      </w:r>
      <w:proofErr w:type="spellEnd"/>
      <w:r w:rsidRPr="00D92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 ступенів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майна</w:t>
      </w:r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спільної комунальної власності територіальних громад району у комунальну власність  </w:t>
      </w:r>
      <w:proofErr w:type="spellStart"/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>Ярунської</w:t>
      </w:r>
      <w:proofErr w:type="spellEnd"/>
      <w:r w:rsidRPr="00055C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територіальної громади</w:t>
      </w:r>
    </w:p>
    <w:p w:rsidR="00EC2B96" w:rsidRDefault="00EC2B96" w:rsidP="00EC2B96">
      <w:pPr>
        <w:pStyle w:val="6"/>
        <w:ind w:firstLine="851"/>
        <w:jc w:val="both"/>
        <w:rPr>
          <w:lang w:val="uk-UA"/>
        </w:rPr>
      </w:pPr>
      <w:r w:rsidRPr="006A1DF6">
        <w:rPr>
          <w:lang w:val="uk-UA"/>
        </w:rPr>
        <w:t xml:space="preserve">Розглянувши клопотання районної державної адміністрації щодо  </w:t>
      </w:r>
      <w:r>
        <w:rPr>
          <w:lang w:val="uk-UA"/>
        </w:rPr>
        <w:t>безоплатної передачі</w:t>
      </w:r>
      <w:r w:rsidRPr="006A1DF6">
        <w:rPr>
          <w:lang w:val="uk-UA"/>
        </w:rPr>
        <w:t xml:space="preserve"> із спільної комунальної власності територіальних громад району закладів</w:t>
      </w:r>
      <w:r>
        <w:rPr>
          <w:lang w:val="uk-UA"/>
        </w:rPr>
        <w:t xml:space="preserve"> загальної середньої освіти та</w:t>
      </w:r>
      <w:r w:rsidRPr="006A1DF6">
        <w:rPr>
          <w:lang w:val="uk-UA"/>
        </w:rPr>
        <w:t xml:space="preserve"> майна у комунальну </w:t>
      </w:r>
      <w:r>
        <w:rPr>
          <w:lang w:val="uk-UA"/>
        </w:rPr>
        <w:t xml:space="preserve"> власність </w:t>
      </w:r>
      <w:proofErr w:type="spellStart"/>
      <w:r>
        <w:rPr>
          <w:lang w:val="uk-UA"/>
        </w:rPr>
        <w:t>Ярунської</w:t>
      </w:r>
      <w:proofErr w:type="spellEnd"/>
      <w:r>
        <w:rPr>
          <w:lang w:val="uk-UA"/>
        </w:rPr>
        <w:t xml:space="preserve"> територіальної громади</w:t>
      </w:r>
      <w:r w:rsidRPr="006A1DF6">
        <w:rPr>
          <w:lang w:val="uk-UA"/>
        </w:rPr>
        <w:t xml:space="preserve"> (об’єднаної територіальної громади), відповідно до ст. ст. 43, 60 Закону України </w:t>
      </w:r>
      <w:proofErr w:type="spellStart"/>
      <w:r w:rsidRPr="006A1DF6">
        <w:rPr>
          <w:lang w:val="uk-UA"/>
        </w:rPr>
        <w:t>“Про</w:t>
      </w:r>
      <w:proofErr w:type="spellEnd"/>
      <w:r w:rsidRPr="006A1DF6">
        <w:rPr>
          <w:lang w:val="uk-UA"/>
        </w:rPr>
        <w:t xml:space="preserve"> місцеве самоврядування в </w:t>
      </w:r>
      <w:proofErr w:type="spellStart"/>
      <w:r w:rsidRPr="006A1DF6">
        <w:rPr>
          <w:lang w:val="uk-UA"/>
        </w:rPr>
        <w:t>Україні”</w:t>
      </w:r>
      <w:proofErr w:type="spellEnd"/>
      <w:r w:rsidRPr="006A1DF6">
        <w:rPr>
          <w:lang w:val="uk-UA"/>
        </w:rPr>
        <w:t xml:space="preserve">, </w:t>
      </w:r>
      <w:r>
        <w:rPr>
          <w:lang w:val="uk-UA"/>
        </w:rPr>
        <w:t xml:space="preserve">враховуючи рішення районної ради </w:t>
      </w:r>
      <w:r w:rsidR="00E318B5">
        <w:rPr>
          <w:lang w:val="uk-UA"/>
        </w:rPr>
        <w:t xml:space="preserve">                               </w:t>
      </w:r>
      <w:r>
        <w:rPr>
          <w:lang w:val="uk-UA"/>
        </w:rPr>
        <w:t xml:space="preserve">від 18.12.2020 №19,24, рішення </w:t>
      </w:r>
      <w:proofErr w:type="spellStart"/>
      <w:r>
        <w:rPr>
          <w:lang w:val="uk-UA"/>
        </w:rPr>
        <w:t>Ярунської</w:t>
      </w:r>
      <w:proofErr w:type="spellEnd"/>
      <w:r>
        <w:rPr>
          <w:lang w:val="uk-UA"/>
        </w:rPr>
        <w:t xml:space="preserve"> сільської ради від 11.12.2020 №31,33,77 та рекомендації</w:t>
      </w:r>
      <w:r w:rsidRPr="006A1DF6">
        <w:rPr>
          <w:lang w:val="uk-UA"/>
        </w:rPr>
        <w:t xml:space="preserve">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EC2B96" w:rsidRPr="00F60F34" w:rsidRDefault="00EC2B96" w:rsidP="00EC2B96">
      <w:pPr>
        <w:rPr>
          <w:sz w:val="16"/>
          <w:szCs w:val="16"/>
          <w:lang w:val="uk-UA" w:eastAsia="ru-RU"/>
        </w:rPr>
      </w:pPr>
    </w:p>
    <w:p w:rsidR="00EC2B96" w:rsidRPr="006A1DF6" w:rsidRDefault="00EC2B96" w:rsidP="00EC2B96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6A1DF6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EC2B96" w:rsidRDefault="00EC2B96" w:rsidP="00EC2B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Передати безоплатно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із спільної комунальної власності територіальних громад району</w:t>
      </w:r>
      <w:r w:rsidRPr="00EC2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в комунальну власність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Ярунської</w:t>
      </w:r>
      <w:proofErr w:type="spellEnd"/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0F34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A1DF6">
        <w:rPr>
          <w:lang w:val="uk-UA"/>
        </w:rPr>
        <w:t xml:space="preserve">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>(об’єднаної територіальної громади)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Жолобненську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Колодянську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Орепівську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Токарівську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Ярунську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>ЗОШ І-ІІІ ступені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Великогорбашівську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Гірківську</w:t>
      </w:r>
      <w:proofErr w:type="spellEnd"/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ЗОШ І-ІІ </w:t>
      </w:r>
      <w:r>
        <w:rPr>
          <w:rFonts w:ascii="Times New Roman" w:hAnsi="Times New Roman" w:cs="Times New Roman"/>
          <w:sz w:val="28"/>
          <w:szCs w:val="28"/>
          <w:lang w:val="uk-UA"/>
        </w:rPr>
        <w:t>ступенів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їх майно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6D0">
        <w:rPr>
          <w:rFonts w:ascii="Times New Roman" w:hAnsi="Times New Roman" w:cs="Times New Roman"/>
          <w:sz w:val="28"/>
          <w:szCs w:val="28"/>
          <w:lang w:val="uk-UA"/>
        </w:rPr>
        <w:t>(згідно з додатком).</w:t>
      </w:r>
    </w:p>
    <w:p w:rsidR="00E318B5" w:rsidRPr="00E318B5" w:rsidRDefault="00EC2B96" w:rsidP="00EC2B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Передати безоплатно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із спільної комунальної власності територіальних громад району</w:t>
      </w:r>
      <w:r w:rsidRPr="00EC2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в комунальну власність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Ярунської</w:t>
      </w:r>
      <w:proofErr w:type="spellEnd"/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0F34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A1DF6">
        <w:rPr>
          <w:lang w:val="uk-UA"/>
        </w:rPr>
        <w:t xml:space="preserve">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>(об’єднаної територіальної громади)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майно </w:t>
      </w:r>
      <w:r w:rsidRPr="00950E84">
        <w:rPr>
          <w:rFonts w:ascii="Times New Roman" w:hAnsi="Times New Roman"/>
          <w:sz w:val="28"/>
          <w:szCs w:val="28"/>
          <w:lang w:val="uk-UA"/>
        </w:rPr>
        <w:t xml:space="preserve">Новоград-Волинського районного центру творчості, спорту та туризму учнівської </w:t>
      </w:r>
    </w:p>
    <w:p w:rsidR="00E318B5" w:rsidRPr="00E318B5" w:rsidRDefault="00E318B5" w:rsidP="00E318B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2B96" w:rsidRDefault="00EC2B96" w:rsidP="00E318B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E84">
        <w:rPr>
          <w:rFonts w:ascii="Times New Roman" w:hAnsi="Times New Roman"/>
          <w:sz w:val="28"/>
          <w:szCs w:val="28"/>
          <w:lang w:val="uk-UA"/>
        </w:rPr>
        <w:t>молоді</w:t>
      </w:r>
      <w:r w:rsidR="00E318B5">
        <w:rPr>
          <w:rFonts w:ascii="Times New Roman" w:hAnsi="Times New Roman"/>
          <w:sz w:val="28"/>
          <w:szCs w:val="28"/>
          <w:lang w:val="uk-UA"/>
        </w:rPr>
        <w:t>, що розташоване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Орепівський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</w:t>
      </w:r>
      <w:r w:rsidRPr="00EC2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>І-ІІІ ступені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318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6D0">
        <w:rPr>
          <w:rFonts w:ascii="Times New Roman" w:hAnsi="Times New Roman" w:cs="Times New Roman"/>
          <w:sz w:val="28"/>
          <w:szCs w:val="28"/>
          <w:lang w:val="uk-UA"/>
        </w:rPr>
        <w:t>(згідно з додатком).</w:t>
      </w:r>
    </w:p>
    <w:p w:rsidR="00EC2B96" w:rsidRPr="00D656D0" w:rsidRDefault="00EC2B96" w:rsidP="00EC2B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Затвердити акти приймання – передачі (додаються).</w:t>
      </w:r>
    </w:p>
    <w:p w:rsidR="00EC2B96" w:rsidRPr="00D656D0" w:rsidRDefault="00EC2B96" w:rsidP="00EC2B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2B96" w:rsidRDefault="00EC2B96" w:rsidP="00EC2B96">
      <w:pPr>
        <w:pStyle w:val="3"/>
        <w:spacing w:line="276" w:lineRule="auto"/>
        <w:jc w:val="both"/>
      </w:pPr>
    </w:p>
    <w:p w:rsidR="00EC2B96" w:rsidRPr="00AA6988" w:rsidRDefault="00EC2B96" w:rsidP="00EC2B9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p w:rsidR="001E5B4C" w:rsidRDefault="001E5B4C"/>
    <w:sectPr w:rsidR="001E5B4C" w:rsidSect="00EC2B9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523E"/>
    <w:multiLevelType w:val="hybridMultilevel"/>
    <w:tmpl w:val="C818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836E5"/>
    <w:multiLevelType w:val="hybridMultilevel"/>
    <w:tmpl w:val="AEF4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B96"/>
    <w:rsid w:val="001E5B4C"/>
    <w:rsid w:val="00900006"/>
    <w:rsid w:val="00915918"/>
    <w:rsid w:val="00B15BB4"/>
    <w:rsid w:val="00E318B5"/>
    <w:rsid w:val="00EC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96"/>
  </w:style>
  <w:style w:type="paragraph" w:styleId="5">
    <w:name w:val="heading 5"/>
    <w:basedOn w:val="a"/>
    <w:next w:val="a"/>
    <w:link w:val="50"/>
    <w:unhideWhenUsed/>
    <w:qFormat/>
    <w:rsid w:val="00EC2B96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C2B96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C2B96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C2B96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C2B96"/>
    <w:pPr>
      <w:ind w:left="720"/>
      <w:contextualSpacing/>
    </w:pPr>
  </w:style>
  <w:style w:type="paragraph" w:styleId="3">
    <w:name w:val="Body Text 3"/>
    <w:basedOn w:val="a"/>
    <w:link w:val="30"/>
    <w:rsid w:val="00EC2B96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EC2B96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No Spacing"/>
    <w:uiPriority w:val="1"/>
    <w:qFormat/>
    <w:rsid w:val="00EC2B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cp:lastPrinted>2020-12-29T07:26:00Z</cp:lastPrinted>
  <dcterms:created xsi:type="dcterms:W3CDTF">2020-12-23T10:07:00Z</dcterms:created>
  <dcterms:modified xsi:type="dcterms:W3CDTF">2020-12-29T14:15:00Z</dcterms:modified>
</cp:coreProperties>
</file>