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79"/>
        <w:tblW w:w="9468" w:type="dxa"/>
        <w:tblLayout w:type="fixed"/>
        <w:tblLook w:val="0000"/>
      </w:tblPr>
      <w:tblGrid>
        <w:gridCol w:w="5069"/>
        <w:gridCol w:w="4399"/>
      </w:tblGrid>
      <w:tr w:rsidR="00365E0F" w:rsidRPr="00733A33" w:rsidTr="00BA14EE">
        <w:trPr>
          <w:cantSplit/>
          <w:trHeight w:val="905"/>
        </w:trPr>
        <w:tc>
          <w:tcPr>
            <w:tcW w:w="9468" w:type="dxa"/>
            <w:gridSpan w:val="2"/>
          </w:tcPr>
          <w:p w:rsidR="00365E0F" w:rsidRPr="00733A33" w:rsidRDefault="00365E0F" w:rsidP="00BA14E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600075"/>
                  <wp:effectExtent l="19050" t="0" r="0" b="0"/>
                  <wp:docPr id="1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E0F" w:rsidTr="00BA14EE">
        <w:trPr>
          <w:cantSplit/>
        </w:trPr>
        <w:tc>
          <w:tcPr>
            <w:tcW w:w="9468" w:type="dxa"/>
            <w:gridSpan w:val="2"/>
          </w:tcPr>
          <w:p w:rsidR="00365E0F" w:rsidRDefault="00365E0F" w:rsidP="00BA14EE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365E0F" w:rsidTr="00BA14EE">
        <w:trPr>
          <w:cantSplit/>
        </w:trPr>
        <w:tc>
          <w:tcPr>
            <w:tcW w:w="9468" w:type="dxa"/>
            <w:gridSpan w:val="2"/>
          </w:tcPr>
          <w:p w:rsidR="00365E0F" w:rsidRDefault="00365E0F" w:rsidP="00BA14EE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365E0F" w:rsidTr="00BA14EE">
        <w:trPr>
          <w:cantSplit/>
        </w:trPr>
        <w:tc>
          <w:tcPr>
            <w:tcW w:w="9468" w:type="dxa"/>
            <w:gridSpan w:val="2"/>
          </w:tcPr>
          <w:p w:rsidR="00365E0F" w:rsidRDefault="00365E0F" w:rsidP="00BA14EE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365E0F" w:rsidTr="00BA14EE">
        <w:trPr>
          <w:cantSplit/>
        </w:trPr>
        <w:tc>
          <w:tcPr>
            <w:tcW w:w="9468" w:type="dxa"/>
            <w:gridSpan w:val="2"/>
          </w:tcPr>
          <w:p w:rsidR="00365E0F" w:rsidRDefault="00365E0F" w:rsidP="00BA14EE">
            <w:pPr>
              <w:pStyle w:val="5"/>
              <w:rPr>
                <w:sz w:val="16"/>
                <w:lang w:val="uk-UA"/>
              </w:rPr>
            </w:pPr>
          </w:p>
        </w:tc>
      </w:tr>
      <w:tr w:rsidR="00365E0F" w:rsidTr="00BA14EE">
        <w:trPr>
          <w:cantSplit/>
          <w:trHeight w:val="230"/>
        </w:trPr>
        <w:tc>
          <w:tcPr>
            <w:tcW w:w="9468" w:type="dxa"/>
            <w:gridSpan w:val="2"/>
          </w:tcPr>
          <w:p w:rsidR="00365E0F" w:rsidRDefault="00365E0F" w:rsidP="00BA14EE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365E0F" w:rsidTr="00BA14EE">
        <w:trPr>
          <w:cantSplit/>
        </w:trPr>
        <w:tc>
          <w:tcPr>
            <w:tcW w:w="9468" w:type="dxa"/>
            <w:gridSpan w:val="2"/>
          </w:tcPr>
          <w:p w:rsidR="00365E0F" w:rsidRDefault="00365E0F" w:rsidP="00BA14EE">
            <w:pPr>
              <w:pStyle w:val="5"/>
              <w:rPr>
                <w:sz w:val="16"/>
                <w:lang w:val="uk-UA"/>
              </w:rPr>
            </w:pPr>
          </w:p>
        </w:tc>
      </w:tr>
      <w:tr w:rsidR="00365E0F" w:rsidTr="00BA14EE">
        <w:trPr>
          <w:cantSplit/>
          <w:trHeight w:val="348"/>
        </w:trPr>
        <w:tc>
          <w:tcPr>
            <w:tcW w:w="5069" w:type="dxa"/>
          </w:tcPr>
          <w:p w:rsidR="00365E0F" w:rsidRDefault="00365E0F" w:rsidP="00BA14EE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Шоста   сесія  </w:t>
            </w:r>
          </w:p>
          <w:p w:rsidR="00365E0F" w:rsidRDefault="00365E0F" w:rsidP="00BA14EE">
            <w:pPr>
              <w:pStyle w:val="5"/>
              <w:jc w:val="left"/>
              <w:rPr>
                <w:bCs/>
                <w:sz w:val="16"/>
                <w:lang w:val="uk-UA"/>
              </w:rPr>
            </w:pPr>
          </w:p>
        </w:tc>
        <w:tc>
          <w:tcPr>
            <w:tcW w:w="4399" w:type="dxa"/>
          </w:tcPr>
          <w:p w:rsidR="00365E0F" w:rsidRDefault="00365E0F" w:rsidP="00BA14EE">
            <w:pPr>
              <w:pStyle w:val="5"/>
              <w:jc w:val="right"/>
              <w:rPr>
                <w:bCs/>
                <w:lang w:val="uk-UA"/>
              </w:rPr>
            </w:pP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365E0F" w:rsidTr="00BA14EE">
        <w:trPr>
          <w:cantSplit/>
          <w:trHeight w:val="384"/>
        </w:trPr>
        <w:tc>
          <w:tcPr>
            <w:tcW w:w="5069" w:type="dxa"/>
          </w:tcPr>
          <w:p w:rsidR="00365E0F" w:rsidRDefault="00365E0F" w:rsidP="00BA14EE">
            <w:pPr>
              <w:pStyle w:val="5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від   27 жовтня  2016  року</w:t>
            </w:r>
          </w:p>
          <w:p w:rsidR="00365E0F" w:rsidRPr="00733A33" w:rsidRDefault="00365E0F" w:rsidP="00BA14EE">
            <w:pPr>
              <w:rPr>
                <w:sz w:val="16"/>
              </w:rPr>
            </w:pPr>
          </w:p>
        </w:tc>
        <w:tc>
          <w:tcPr>
            <w:tcW w:w="4399" w:type="dxa"/>
          </w:tcPr>
          <w:p w:rsidR="00365E0F" w:rsidRDefault="00365E0F" w:rsidP="00BA14EE">
            <w:pPr>
              <w:pStyle w:val="5"/>
              <w:jc w:val="right"/>
              <w:rPr>
                <w:bCs/>
                <w:lang w:val="uk-UA"/>
              </w:rPr>
            </w:pPr>
          </w:p>
        </w:tc>
      </w:tr>
    </w:tbl>
    <w:p w:rsidR="00365E0F" w:rsidRPr="00C4135D" w:rsidRDefault="00365E0F" w:rsidP="00365E0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35D">
        <w:rPr>
          <w:rFonts w:ascii="Times New Roman" w:hAnsi="Times New Roman" w:cs="Times New Roman"/>
          <w:b/>
          <w:sz w:val="28"/>
          <w:szCs w:val="28"/>
          <w:lang w:val="uk-UA"/>
        </w:rPr>
        <w:t>Про запит депутата районної ради</w:t>
      </w:r>
    </w:p>
    <w:p w:rsidR="00365E0F" w:rsidRPr="00C4135D" w:rsidRDefault="00365E0F" w:rsidP="00365E0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Кулявця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М.М.</w:t>
      </w:r>
    </w:p>
    <w:p w:rsidR="00365E0F" w:rsidRPr="00C4135D" w:rsidRDefault="00365E0F" w:rsidP="00365E0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65E0F" w:rsidRPr="00C4135D" w:rsidRDefault="00365E0F" w:rsidP="00365E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C4135D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запит депутата районної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Кулявця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М.М.</w:t>
      </w:r>
      <w:r w:rsidRPr="00C4135D">
        <w:rPr>
          <w:rFonts w:ascii="Times New Roman" w:hAnsi="Times New Roman" w:cs="Times New Roman"/>
          <w:sz w:val="28"/>
          <w:szCs w:val="28"/>
          <w:lang w:val="uk-UA"/>
        </w:rPr>
        <w:t xml:space="preserve">  щодо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аварійного стану дороги в центрі села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Несолонь</w:t>
      </w:r>
      <w:proofErr w:type="spellEnd"/>
      <w:r w:rsidRPr="00C4135D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до пункту 7 ст. 49 Закону України «Про місцеве самоврядування в Україні», статей 70,71,72 Регламенту роботи районної ради VII скликання, районна рада </w:t>
      </w:r>
    </w:p>
    <w:p w:rsidR="00365E0F" w:rsidRPr="00C4135D" w:rsidRDefault="00365E0F" w:rsidP="00365E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5E0F" w:rsidRPr="00C4135D" w:rsidRDefault="00365E0F" w:rsidP="00365E0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135D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365E0F" w:rsidRDefault="00365E0F" w:rsidP="00365E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7311">
        <w:rPr>
          <w:rFonts w:ascii="Times New Roman" w:hAnsi="Times New Roman" w:cs="Times New Roman"/>
          <w:sz w:val="28"/>
          <w:szCs w:val="28"/>
          <w:lang w:val="uk-UA"/>
        </w:rPr>
        <w:t xml:space="preserve">         Доручити районній державній адміністрації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спільно </w:t>
      </w:r>
      <w:r w:rsidRPr="00C57311">
        <w:rPr>
          <w:rFonts w:ascii="Times New Roman" w:hAnsi="Times New Roman" w:cs="Times New Roman"/>
          <w:sz w:val="28"/>
          <w:szCs w:val="28"/>
          <w:lang w:val="uk-UA"/>
        </w:rPr>
        <w:t xml:space="preserve">з  начальником </w:t>
      </w:r>
      <w:r w:rsidRPr="00C573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філії «Новоград-Волинський </w:t>
      </w:r>
      <w:proofErr w:type="spellStart"/>
      <w:r w:rsidRPr="00C57311">
        <w:rPr>
          <w:rFonts w:ascii="Times New Roman" w:eastAsia="Times New Roman" w:hAnsi="Times New Roman" w:cs="Times New Roman"/>
          <w:sz w:val="28"/>
          <w:szCs w:val="28"/>
          <w:lang w:val="uk-UA"/>
        </w:rPr>
        <w:t>райавтодор</w:t>
      </w:r>
      <w:proofErr w:type="spellEnd"/>
      <w:r w:rsidRPr="00C573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Pr="00C57311">
        <w:rPr>
          <w:rFonts w:ascii="Times New Roman" w:eastAsia="Times New Roman" w:hAnsi="Times New Roman" w:cs="Times New Roman"/>
          <w:sz w:val="28"/>
          <w:szCs w:val="28"/>
          <w:lang w:val="uk-UA"/>
        </w:rPr>
        <w:t>ДП</w:t>
      </w:r>
      <w:proofErr w:type="spellEnd"/>
      <w:r w:rsidRPr="00C573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C57311">
        <w:rPr>
          <w:rFonts w:ascii="Times New Roman" w:eastAsia="Times New Roman" w:hAnsi="Times New Roman" w:cs="Times New Roman"/>
          <w:sz w:val="28"/>
          <w:szCs w:val="28"/>
          <w:lang w:val="uk-UA"/>
        </w:rPr>
        <w:t>Житомироблавтодор</w:t>
      </w:r>
      <w:proofErr w:type="spellEnd"/>
      <w:r w:rsidRPr="00C573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="00EE0C23">
        <w:rPr>
          <w:rFonts w:ascii="Times New Roman" w:hAnsi="Times New Roman" w:cs="Times New Roman"/>
          <w:sz w:val="28"/>
          <w:szCs w:val="28"/>
          <w:lang w:val="uk-UA"/>
        </w:rPr>
        <w:t xml:space="preserve">Заїкою С.І.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розглянути даний запит і до </w:t>
      </w:r>
      <w:r w:rsidR="00EE0C23">
        <w:rPr>
          <w:rFonts w:ascii="Times New Roman" w:hAnsi="Times New Roman" w:cs="Times New Roman"/>
          <w:sz w:val="28"/>
          <w:szCs w:val="28"/>
          <w:lang w:val="uk-UA"/>
        </w:rPr>
        <w:t>28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E0C23"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  <w:lang w:val="uk-UA"/>
        </w:rPr>
        <w:t>.2016 року надати відповідь депутату та районній раді.</w:t>
      </w:r>
    </w:p>
    <w:p w:rsidR="00365E0F" w:rsidRDefault="00365E0F" w:rsidP="00365E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5E0F" w:rsidRPr="00FF1A7F" w:rsidRDefault="00365E0F" w:rsidP="00365E0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5E0F" w:rsidRPr="00FF1A7F" w:rsidRDefault="00365E0F" w:rsidP="00365E0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1A7F"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                Д.В. Рудницький</w:t>
      </w:r>
    </w:p>
    <w:p w:rsidR="00111AB8" w:rsidRPr="00365E0F" w:rsidRDefault="00111AB8">
      <w:pPr>
        <w:rPr>
          <w:lang w:val="uk-UA"/>
        </w:rPr>
      </w:pPr>
    </w:p>
    <w:sectPr w:rsidR="00111AB8" w:rsidRPr="0036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E0F"/>
    <w:rsid w:val="00111AB8"/>
    <w:rsid w:val="0012557D"/>
    <w:rsid w:val="001B0C75"/>
    <w:rsid w:val="00365E0F"/>
    <w:rsid w:val="00C23162"/>
    <w:rsid w:val="00EE0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365E0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365E0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65E0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365E0F"/>
    <w:rPr>
      <w:rFonts w:ascii="Times New Roman" w:eastAsia="Times New Roman" w:hAnsi="Times New Roman" w:cs="Times New Roman"/>
      <w:bCs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65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E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E2882-91F6-4893-A917-50C41C10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6</cp:revision>
  <dcterms:created xsi:type="dcterms:W3CDTF">2016-11-02T14:38:00Z</dcterms:created>
  <dcterms:modified xsi:type="dcterms:W3CDTF">2016-11-02T14:52:00Z</dcterms:modified>
</cp:coreProperties>
</file>